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EAD4" w14:textId="77777777" w:rsidR="00D26198" w:rsidRPr="005878DE" w:rsidRDefault="00D26198" w:rsidP="00D26198">
      <w:pPr>
        <w:ind w:firstLine="426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24996F7" w14:textId="0AFA44C6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5878DE">
        <w:rPr>
          <w:b/>
          <w:color w:val="000000"/>
        </w:rPr>
        <w:t>REGULAMIN</w:t>
      </w:r>
      <w:r w:rsidRPr="005878DE">
        <w:rPr>
          <w:b/>
          <w:color w:val="000000"/>
        </w:rPr>
        <w:br/>
        <w:t xml:space="preserve">I edycji Konkursu </w:t>
      </w:r>
      <w:r w:rsidR="00CF06BB" w:rsidRPr="005878DE">
        <w:rPr>
          <w:b/>
          <w:color w:val="000000"/>
        </w:rPr>
        <w:t xml:space="preserve">Historycznego </w:t>
      </w:r>
      <w:r w:rsidRPr="005878DE">
        <w:rPr>
          <w:b/>
          <w:color w:val="000000"/>
        </w:rPr>
        <w:t xml:space="preserve">o </w:t>
      </w:r>
      <w:r w:rsidR="00CF06BB" w:rsidRPr="005878DE">
        <w:rPr>
          <w:b/>
          <w:color w:val="000000"/>
        </w:rPr>
        <w:t>P</w:t>
      </w:r>
      <w:r w:rsidRPr="005878DE">
        <w:rPr>
          <w:b/>
          <w:color w:val="000000"/>
        </w:rPr>
        <w:t xml:space="preserve">rzyjaźni </w:t>
      </w:r>
      <w:r w:rsidR="00CF06BB" w:rsidRPr="005878DE">
        <w:rPr>
          <w:b/>
          <w:color w:val="000000"/>
        </w:rPr>
        <w:t>P</w:t>
      </w:r>
      <w:r w:rsidRPr="005878DE">
        <w:rPr>
          <w:b/>
          <w:color w:val="000000"/>
        </w:rPr>
        <w:t>olsko-</w:t>
      </w:r>
      <w:r w:rsidR="00CF06BB" w:rsidRPr="005878DE">
        <w:rPr>
          <w:b/>
          <w:color w:val="000000"/>
        </w:rPr>
        <w:t>W</w:t>
      </w:r>
      <w:r w:rsidR="00C37FEA" w:rsidRPr="005878DE">
        <w:rPr>
          <w:b/>
          <w:color w:val="000000"/>
        </w:rPr>
        <w:t>ęgierskiej</w:t>
      </w:r>
    </w:p>
    <w:p w14:paraId="6B9F62EE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  <w:color w:val="000000"/>
        </w:rPr>
      </w:pPr>
    </w:p>
    <w:p w14:paraId="7C31544C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5878DE">
        <w:rPr>
          <w:b/>
          <w:color w:val="000000"/>
        </w:rPr>
        <w:t>I. POSTANOWIENIA OGÓLNE</w:t>
      </w:r>
    </w:p>
    <w:p w14:paraId="0B7BEE42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1</w:t>
      </w:r>
    </w:p>
    <w:p w14:paraId="641C91A7" w14:textId="46FFC64E" w:rsidR="00D26198" w:rsidRPr="005878DE" w:rsidRDefault="00D26198" w:rsidP="00D26198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 xml:space="preserve">Celem konkursu jest wyróżnienie przyjaźni łączącej </w:t>
      </w:r>
      <w:r w:rsidR="00CF06BB" w:rsidRPr="005878DE">
        <w:rPr>
          <w:color w:val="000000"/>
        </w:rPr>
        <w:t>P</w:t>
      </w:r>
      <w:r w:rsidR="00421201" w:rsidRPr="005878DE">
        <w:rPr>
          <w:color w:val="000000"/>
        </w:rPr>
        <w:t>o</w:t>
      </w:r>
      <w:r w:rsidR="00CF06BB" w:rsidRPr="005878DE">
        <w:rPr>
          <w:color w:val="000000"/>
        </w:rPr>
        <w:t xml:space="preserve">laków </w:t>
      </w:r>
      <w:r w:rsidRPr="005878DE">
        <w:rPr>
          <w:color w:val="000000"/>
        </w:rPr>
        <w:t>i Węgr</w:t>
      </w:r>
      <w:r w:rsidR="00CF06BB" w:rsidRPr="005878DE">
        <w:rPr>
          <w:color w:val="000000"/>
        </w:rPr>
        <w:t>ów</w:t>
      </w:r>
      <w:r w:rsidR="00F84E4F" w:rsidRPr="005878DE">
        <w:rPr>
          <w:color w:val="000000"/>
        </w:rPr>
        <w:t>,</w:t>
      </w:r>
      <w:r w:rsidRPr="005878DE">
        <w:rPr>
          <w:color w:val="000000"/>
        </w:rPr>
        <w:t xml:space="preserve"> której początki sięgają czasów św. Stefana i Mieszka I, a która trwa nieprzerwanie do dziś. Celem konkursu jest </w:t>
      </w:r>
      <w:r w:rsidR="00CF06BB" w:rsidRPr="005878DE">
        <w:rPr>
          <w:color w:val="000000"/>
        </w:rPr>
        <w:t>zachowanie i rozwój</w:t>
      </w:r>
      <w:r w:rsidRPr="005878DE">
        <w:rPr>
          <w:color w:val="000000"/>
        </w:rPr>
        <w:t xml:space="preserve"> duchowe</w:t>
      </w:r>
      <w:r w:rsidR="00CF06BB" w:rsidRPr="005878DE">
        <w:rPr>
          <w:color w:val="000000"/>
        </w:rPr>
        <w:t>go</w:t>
      </w:r>
      <w:r w:rsidRPr="005878DE">
        <w:rPr>
          <w:color w:val="000000"/>
        </w:rPr>
        <w:t xml:space="preserve"> i materialne</w:t>
      </w:r>
      <w:r w:rsidR="00CF06BB" w:rsidRPr="005878DE">
        <w:rPr>
          <w:color w:val="000000"/>
        </w:rPr>
        <w:t>go</w:t>
      </w:r>
      <w:r w:rsidRPr="005878DE">
        <w:rPr>
          <w:color w:val="000000"/>
        </w:rPr>
        <w:t xml:space="preserve"> dziedzictw</w:t>
      </w:r>
      <w:r w:rsidR="00CF06BB" w:rsidRPr="005878DE">
        <w:rPr>
          <w:color w:val="000000"/>
        </w:rPr>
        <w:t>a</w:t>
      </w:r>
      <w:r w:rsidRPr="005878DE">
        <w:rPr>
          <w:color w:val="000000"/>
        </w:rPr>
        <w:t xml:space="preserve"> historii stosunków polsko-węgierskich, w szczególności:</w:t>
      </w:r>
    </w:p>
    <w:p w14:paraId="6F78BEAD" w14:textId="3023B9A8" w:rsidR="00D26198" w:rsidRPr="005878DE" w:rsidRDefault="00F84E4F" w:rsidP="00D26198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>u</w:t>
      </w:r>
      <w:r w:rsidR="00D26198" w:rsidRPr="005878DE">
        <w:t xml:space="preserve">pamiętnienie więzi przyjaźni </w:t>
      </w:r>
      <w:r w:rsidRPr="005878DE">
        <w:t xml:space="preserve">między obydwoma </w:t>
      </w:r>
      <w:r w:rsidR="00D26198" w:rsidRPr="005878DE">
        <w:t>narodami,</w:t>
      </w:r>
    </w:p>
    <w:p w14:paraId="2D223865" w14:textId="5D6773C1" w:rsidR="00D26198" w:rsidRPr="005878DE" w:rsidRDefault="00D26198" w:rsidP="00D26198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>rozwijanie zainteresowań historycznych uczestników,</w:t>
      </w:r>
    </w:p>
    <w:p w14:paraId="15F28234" w14:textId="31E42A75" w:rsidR="00D26198" w:rsidRPr="005878DE" w:rsidRDefault="00D26198" w:rsidP="00D26198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>inspirowanie do poznawania zagadnień z zakresu stosunków międzynarodowych,</w:t>
      </w:r>
    </w:p>
    <w:p w14:paraId="2BA59CF5" w14:textId="677D7439" w:rsidR="00D26198" w:rsidRPr="005878DE" w:rsidRDefault="00D26198" w:rsidP="002255CE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>pogłębi</w:t>
      </w:r>
      <w:r w:rsidR="00CF06BB" w:rsidRPr="005878DE">
        <w:t>enie</w:t>
      </w:r>
      <w:r w:rsidRPr="005878DE">
        <w:t xml:space="preserve"> wiedzy </w:t>
      </w:r>
      <w:r w:rsidR="00CF06BB" w:rsidRPr="005878DE">
        <w:t>uczestników na temat</w:t>
      </w:r>
      <w:r w:rsidRPr="005878DE">
        <w:t xml:space="preserve"> historii</w:t>
      </w:r>
      <w:r w:rsidR="00CF06BB" w:rsidRPr="005878DE">
        <w:t xml:space="preserve"> Polski i Węgier oraz</w:t>
      </w:r>
      <w:r w:rsidRPr="005878DE">
        <w:t xml:space="preserve"> relacji polsko-w</w:t>
      </w:r>
      <w:bookmarkStart w:id="0" w:name="_Hlk211268236"/>
      <w:r w:rsidRPr="005878DE">
        <w:t>ę</w:t>
      </w:r>
      <w:bookmarkEnd w:id="0"/>
      <w:r w:rsidRPr="005878DE">
        <w:t>gierskich,</w:t>
      </w:r>
    </w:p>
    <w:p w14:paraId="44AAFD2D" w14:textId="2A65678D" w:rsidR="00D26198" w:rsidRPr="005878DE" w:rsidRDefault="00D26198" w:rsidP="00D26198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>przekazywanie kolejnym pokoleniom znaczenia tradycji polsko-węgierskiej,</w:t>
      </w:r>
    </w:p>
    <w:p w14:paraId="42EBAA32" w14:textId="42537467" w:rsidR="00D26198" w:rsidRPr="005878DE" w:rsidRDefault="00CF06BB" w:rsidP="00D26198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>uczczenie</w:t>
      </w:r>
      <w:r w:rsidR="00D26198" w:rsidRPr="005878DE">
        <w:t xml:space="preserve"> os</w:t>
      </w:r>
      <w:r w:rsidRPr="005878DE">
        <w:t>ób</w:t>
      </w:r>
      <w:r w:rsidR="00D26198" w:rsidRPr="005878DE">
        <w:t xml:space="preserve"> wybitny</w:t>
      </w:r>
      <w:r w:rsidRPr="005878DE">
        <w:t>ch</w:t>
      </w:r>
      <w:r w:rsidR="00D26198" w:rsidRPr="005878DE">
        <w:t xml:space="preserve"> i zasłużony</w:t>
      </w:r>
      <w:r w:rsidRPr="005878DE">
        <w:t>ch</w:t>
      </w:r>
      <w:r w:rsidR="00D26198" w:rsidRPr="005878DE">
        <w:t xml:space="preserve"> dla obu narodów,</w:t>
      </w:r>
    </w:p>
    <w:p w14:paraId="425A8E8D" w14:textId="470A4A38" w:rsidR="00D26198" w:rsidRPr="005878DE" w:rsidRDefault="00D26198" w:rsidP="00D26198">
      <w:pPr>
        <w:pStyle w:val="NormlWeb"/>
        <w:numPr>
          <w:ilvl w:val="0"/>
          <w:numId w:val="21"/>
        </w:numPr>
        <w:spacing w:before="120" w:beforeAutospacing="0" w:after="120" w:afterAutospacing="0" w:line="276" w:lineRule="auto"/>
        <w:jc w:val="both"/>
      </w:pPr>
      <w:r w:rsidRPr="005878DE">
        <w:t xml:space="preserve">kształcenie umiejętności </w:t>
      </w:r>
      <w:r w:rsidR="00A30CF5" w:rsidRPr="005878DE">
        <w:t>gromadzenia</w:t>
      </w:r>
      <w:r w:rsidRPr="005878DE">
        <w:t>, analiz</w:t>
      </w:r>
      <w:r w:rsidR="00A30CF5" w:rsidRPr="005878DE">
        <w:t>y</w:t>
      </w:r>
      <w:r w:rsidRPr="005878DE">
        <w:t xml:space="preserve"> i wykorzystywania informacji z różnych źródeł.</w:t>
      </w:r>
    </w:p>
    <w:p w14:paraId="3B099B81" w14:textId="4E62E0E5" w:rsidR="00D26198" w:rsidRPr="005878DE" w:rsidRDefault="00D26198" w:rsidP="00D366FC">
      <w:pPr>
        <w:pStyle w:val="NormlWeb"/>
        <w:spacing w:before="120" w:beforeAutospacing="0" w:after="120" w:afterAutospacing="0" w:line="276" w:lineRule="auto"/>
        <w:ind w:left="284"/>
        <w:jc w:val="center"/>
      </w:pPr>
      <w:r w:rsidRPr="005878DE">
        <w:t>§ 2</w:t>
      </w:r>
    </w:p>
    <w:p w14:paraId="7A9F6619" w14:textId="05A825B6" w:rsidR="00D26198" w:rsidRPr="005878DE" w:rsidRDefault="00D26198" w:rsidP="00D20C69">
      <w:pPr>
        <w:pStyle w:val="NormlWeb"/>
        <w:spacing w:before="120" w:beforeAutospacing="0" w:after="120" w:afterAutospacing="0" w:line="276" w:lineRule="auto"/>
        <w:jc w:val="both"/>
        <w:rPr>
          <w:color w:val="000000"/>
        </w:rPr>
      </w:pPr>
      <w:r w:rsidRPr="005878DE">
        <w:rPr>
          <w:color w:val="000000"/>
        </w:rPr>
        <w:t>Organizator</w:t>
      </w:r>
      <w:r w:rsidR="00D366FC" w:rsidRPr="005878DE">
        <w:rPr>
          <w:color w:val="000000"/>
        </w:rPr>
        <w:t>a</w:t>
      </w:r>
      <w:r w:rsidRPr="005878DE">
        <w:rPr>
          <w:color w:val="000000"/>
        </w:rPr>
        <w:t>m</w:t>
      </w:r>
      <w:r w:rsidR="00D366FC" w:rsidRPr="005878DE">
        <w:rPr>
          <w:color w:val="000000"/>
        </w:rPr>
        <w:t>i</w:t>
      </w:r>
      <w:r w:rsidRPr="005878DE">
        <w:rPr>
          <w:color w:val="000000"/>
        </w:rPr>
        <w:t xml:space="preserve"> Konkursu </w:t>
      </w:r>
      <w:r w:rsidR="00D366FC" w:rsidRPr="005878DE">
        <w:rPr>
          <w:color w:val="000000"/>
        </w:rPr>
        <w:t>są</w:t>
      </w:r>
      <w:r w:rsidR="00A30CF5" w:rsidRPr="005878DE">
        <w:rPr>
          <w:color w:val="000000"/>
        </w:rPr>
        <w:t>:</w:t>
      </w:r>
      <w:r w:rsidRPr="005878DE">
        <w:rPr>
          <w:color w:val="000000"/>
        </w:rPr>
        <w:t xml:space="preserve"> </w:t>
      </w:r>
      <w:r w:rsidR="00D366FC" w:rsidRPr="005878DE">
        <w:rPr>
          <w:color w:val="000000"/>
        </w:rPr>
        <w:t xml:space="preserve">Polsko-Węgierska Grupa Parlamentarna, Instytut Liszta </w:t>
      </w:r>
      <w:r w:rsidR="004F13DE" w:rsidRPr="005878DE">
        <w:rPr>
          <w:color w:val="000000"/>
        </w:rPr>
        <w:t>- Węgierskie</w:t>
      </w:r>
      <w:r w:rsidR="00D366FC" w:rsidRPr="005878DE">
        <w:rPr>
          <w:color w:val="000000"/>
        </w:rPr>
        <w:t xml:space="preserve"> Centrum Kultury</w:t>
      </w:r>
      <w:r w:rsidR="00A53986" w:rsidRPr="005878DE">
        <w:rPr>
          <w:color w:val="000000"/>
        </w:rPr>
        <w:t xml:space="preserve">, Fundacja im. </w:t>
      </w:r>
      <w:r w:rsidR="006A3739" w:rsidRPr="005878DE">
        <w:rPr>
          <w:color w:val="000000"/>
        </w:rPr>
        <w:t>Wacława</w:t>
      </w:r>
      <w:r w:rsidR="00A53986" w:rsidRPr="005878DE">
        <w:rPr>
          <w:color w:val="000000"/>
        </w:rPr>
        <w:t xml:space="preserve"> Felczaka</w:t>
      </w:r>
      <w:r w:rsidR="00D366FC" w:rsidRPr="005878DE">
        <w:rPr>
          <w:color w:val="000000"/>
        </w:rPr>
        <w:t xml:space="preserve"> oraz Fundacja Instytut Studiów Wschodnich.</w:t>
      </w:r>
    </w:p>
    <w:p w14:paraId="501CBCCD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3</w:t>
      </w:r>
    </w:p>
    <w:p w14:paraId="748BE490" w14:textId="742ACC38" w:rsidR="00D366FC" w:rsidRPr="005878DE" w:rsidRDefault="00D366FC" w:rsidP="00D366FC">
      <w:pPr>
        <w:pStyle w:val="NormlWeb"/>
        <w:spacing w:before="120" w:beforeAutospacing="0" w:after="120" w:afterAutospacing="0" w:line="276" w:lineRule="auto"/>
        <w:jc w:val="both"/>
      </w:pPr>
      <w:r w:rsidRPr="005878DE">
        <w:t xml:space="preserve">Uczestnikami Konkursu mogą być uczniowie wszystkich klas szkół ponadpodstawowych – zarówno publicznych, jak i niepublicznych – z </w:t>
      </w:r>
      <w:r w:rsidR="00441953" w:rsidRPr="005878DE">
        <w:t xml:space="preserve">obszaru </w:t>
      </w:r>
      <w:r w:rsidRPr="005878DE">
        <w:t>Rzeczypospolitej Polskiej, zgłoszeni do udziału za pośrednictwem swojej szkoły i pozostający pod opieką nauczycieli - opiekunów dydaktycznych.</w:t>
      </w:r>
    </w:p>
    <w:p w14:paraId="51F7801D" w14:textId="1ACAE3A5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4</w:t>
      </w:r>
    </w:p>
    <w:p w14:paraId="1EFAC376" w14:textId="67866578" w:rsidR="00D26198" w:rsidRPr="005878DE" w:rsidRDefault="00D26198" w:rsidP="00D26198">
      <w:pPr>
        <w:pStyle w:val="Norml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 xml:space="preserve">Konkurs </w:t>
      </w:r>
      <w:r w:rsidR="00D878F6" w:rsidRPr="005878DE">
        <w:t>przebiega w dwóch etapach</w:t>
      </w:r>
      <w:r w:rsidRPr="005878DE">
        <w:t>: etap I – szkolny, etap II – finałowy.</w:t>
      </w:r>
    </w:p>
    <w:p w14:paraId="15294110" w14:textId="3BC1AA7B" w:rsidR="00D26198" w:rsidRPr="005878DE" w:rsidRDefault="00D26198" w:rsidP="00D26198">
      <w:pPr>
        <w:pStyle w:val="Norml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Konkurs zostanie przeprowadzony w roku szkolnym 202</w:t>
      </w:r>
      <w:r w:rsidR="00D878F6" w:rsidRPr="005878DE">
        <w:t>5</w:t>
      </w:r>
      <w:r w:rsidRPr="005878DE">
        <w:t>/202</w:t>
      </w:r>
      <w:r w:rsidR="00D878F6" w:rsidRPr="005878DE">
        <w:t>6</w:t>
      </w:r>
      <w:r w:rsidRPr="005878DE">
        <w:t>, według następującego harmonogramu:</w:t>
      </w:r>
    </w:p>
    <w:p w14:paraId="6AB1C951" w14:textId="3BBD1B3A" w:rsidR="00D26198" w:rsidRPr="005878DE" w:rsidRDefault="00D26198" w:rsidP="00D26198">
      <w:pPr>
        <w:pStyle w:val="Norml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5878DE">
        <w:t xml:space="preserve">termin zgłaszania uczestników – </w:t>
      </w:r>
      <w:r w:rsidR="009A34AF">
        <w:rPr>
          <w:b/>
          <w:bCs/>
        </w:rPr>
        <w:t>30</w:t>
      </w:r>
      <w:r w:rsidRPr="005878DE">
        <w:rPr>
          <w:b/>
          <w:bCs/>
        </w:rPr>
        <w:t xml:space="preserve"> listopada 202</w:t>
      </w:r>
      <w:r w:rsidR="00D878F6" w:rsidRPr="005878DE">
        <w:rPr>
          <w:b/>
          <w:bCs/>
        </w:rPr>
        <w:t xml:space="preserve">5 </w:t>
      </w:r>
      <w:r w:rsidRPr="005878DE">
        <w:rPr>
          <w:b/>
          <w:bCs/>
        </w:rPr>
        <w:t>r</w:t>
      </w:r>
      <w:r w:rsidRPr="005878DE">
        <w:t>.</w:t>
      </w:r>
      <w:r w:rsidR="00D878F6" w:rsidRPr="005878DE">
        <w:t>,</w:t>
      </w:r>
    </w:p>
    <w:p w14:paraId="418525B5" w14:textId="716E2F8B" w:rsidR="00D26198" w:rsidRPr="005878DE" w:rsidRDefault="00D26198" w:rsidP="00D26198">
      <w:pPr>
        <w:pStyle w:val="Norml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5878DE">
        <w:t xml:space="preserve">etap szkolny Konkursu – </w:t>
      </w:r>
      <w:r w:rsidR="000B3080" w:rsidRPr="005878DE">
        <w:rPr>
          <w:b/>
          <w:bCs/>
        </w:rPr>
        <w:t>14</w:t>
      </w:r>
      <w:r w:rsidRPr="005878DE">
        <w:rPr>
          <w:b/>
          <w:bCs/>
        </w:rPr>
        <w:t xml:space="preserve"> stycznia 202</w:t>
      </w:r>
      <w:r w:rsidR="00D878F6" w:rsidRPr="005878DE">
        <w:rPr>
          <w:b/>
          <w:bCs/>
        </w:rPr>
        <w:t>6</w:t>
      </w:r>
      <w:r w:rsidRPr="005878DE">
        <w:rPr>
          <w:b/>
          <w:bCs/>
        </w:rPr>
        <w:t xml:space="preserve"> r.</w:t>
      </w:r>
      <w:r w:rsidR="00D878F6" w:rsidRPr="005878DE">
        <w:rPr>
          <w:b/>
          <w:bCs/>
        </w:rPr>
        <w:t>,</w:t>
      </w:r>
    </w:p>
    <w:p w14:paraId="2C045F35" w14:textId="0479F29D" w:rsidR="00D26198" w:rsidRPr="005878DE" w:rsidRDefault="00D26198" w:rsidP="00D26198">
      <w:pPr>
        <w:pStyle w:val="Norml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5878DE">
        <w:t xml:space="preserve">etap finałowy Konkursu – </w:t>
      </w:r>
      <w:r w:rsidR="00606B22" w:rsidRPr="005878DE">
        <w:rPr>
          <w:b/>
          <w:bCs/>
        </w:rPr>
        <w:t>17</w:t>
      </w:r>
      <w:r w:rsidRPr="005878DE">
        <w:rPr>
          <w:b/>
          <w:bCs/>
        </w:rPr>
        <w:t xml:space="preserve"> marca 202</w:t>
      </w:r>
      <w:r w:rsidR="00D878F6" w:rsidRPr="005878DE">
        <w:rPr>
          <w:b/>
          <w:bCs/>
        </w:rPr>
        <w:t>6</w:t>
      </w:r>
      <w:r w:rsidRPr="005878DE">
        <w:rPr>
          <w:b/>
          <w:bCs/>
        </w:rPr>
        <w:t xml:space="preserve"> r.</w:t>
      </w:r>
      <w:r w:rsidR="00D878F6" w:rsidRPr="005878DE">
        <w:rPr>
          <w:b/>
          <w:bCs/>
        </w:rPr>
        <w:t>,</w:t>
      </w:r>
    </w:p>
    <w:p w14:paraId="3EC52E8C" w14:textId="3EFFA2CF" w:rsidR="00D26198" w:rsidRPr="005878DE" w:rsidRDefault="00D26198" w:rsidP="00D26198">
      <w:pPr>
        <w:pStyle w:val="Norml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5878DE">
        <w:lastRenderedPageBreak/>
        <w:t xml:space="preserve">ogłoszenie listy finalistów i laureatów – </w:t>
      </w:r>
      <w:r w:rsidR="00335D7F" w:rsidRPr="005878DE">
        <w:rPr>
          <w:b/>
          <w:bCs/>
        </w:rPr>
        <w:t>1</w:t>
      </w:r>
      <w:r w:rsidR="00421201" w:rsidRPr="005878DE">
        <w:rPr>
          <w:b/>
          <w:bCs/>
        </w:rPr>
        <w:t>7</w:t>
      </w:r>
      <w:r w:rsidRPr="005878DE">
        <w:rPr>
          <w:b/>
          <w:bCs/>
        </w:rPr>
        <w:t xml:space="preserve"> kwietnia 202</w:t>
      </w:r>
      <w:r w:rsidR="00D878F6" w:rsidRPr="005878DE">
        <w:rPr>
          <w:b/>
          <w:bCs/>
        </w:rPr>
        <w:t>6</w:t>
      </w:r>
      <w:r w:rsidRPr="005878DE">
        <w:rPr>
          <w:b/>
          <w:bCs/>
        </w:rPr>
        <w:t xml:space="preserve"> r.</w:t>
      </w:r>
    </w:p>
    <w:p w14:paraId="0C4FDC6A" w14:textId="33B26D84" w:rsidR="001443CB" w:rsidRPr="005878DE" w:rsidRDefault="001443CB" w:rsidP="00965E3F">
      <w:pPr>
        <w:pStyle w:val="Norml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 xml:space="preserve">Zakres tematyczny Konkursu obejmuję </w:t>
      </w:r>
      <w:r w:rsidR="004A00AB" w:rsidRPr="005878DE">
        <w:rPr>
          <w:color w:val="000000"/>
        </w:rPr>
        <w:t>historię relacji polsko-węgierskich w XX wieku</w:t>
      </w:r>
      <w:r w:rsidR="00B40091" w:rsidRPr="005878DE">
        <w:rPr>
          <w:color w:val="000000"/>
        </w:rPr>
        <w:t xml:space="preserve"> (lata 1920-1956)</w:t>
      </w:r>
      <w:r w:rsidR="004A00AB" w:rsidRPr="005878DE">
        <w:rPr>
          <w:color w:val="000000"/>
        </w:rPr>
        <w:t>.</w:t>
      </w:r>
    </w:p>
    <w:p w14:paraId="13695F60" w14:textId="00E27FDC" w:rsidR="00965E3F" w:rsidRPr="005878DE" w:rsidRDefault="00D26198" w:rsidP="00965E3F">
      <w:pPr>
        <w:pStyle w:val="Norml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t>Podsumowanie</w:t>
      </w:r>
      <w:r w:rsidR="00965E3F" w:rsidRPr="005878DE">
        <w:t>m</w:t>
      </w:r>
      <w:r w:rsidRPr="005878DE">
        <w:t xml:space="preserve"> Konkursu </w:t>
      </w:r>
      <w:r w:rsidR="00965E3F" w:rsidRPr="005878DE">
        <w:t>będzie uroczyste wręczenie nagród i dyplomów w formie</w:t>
      </w:r>
      <w:r w:rsidRPr="005878DE">
        <w:t xml:space="preserve"> Gali finałowej z udziałem laureatów, nagrodzonych i innych zaproszonych osób.</w:t>
      </w:r>
    </w:p>
    <w:p w14:paraId="021E40A8" w14:textId="163EE814" w:rsidR="00965E3F" w:rsidRPr="005878DE" w:rsidRDefault="00965E3F" w:rsidP="00965E3F">
      <w:pPr>
        <w:pStyle w:val="Norml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t xml:space="preserve">W sytuacji nadzwyczajnej, uniemożliwiającej przeprowadzenie danego etapu Konkursu zgodnie z postanowieniami niniejszego Regulaminu, dopuszcza się możliwość zmiany terminów określonych w </w:t>
      </w:r>
      <w:r w:rsidR="00F84E4F" w:rsidRPr="005878DE">
        <w:t>punkcie</w:t>
      </w:r>
      <w:r w:rsidRPr="005878DE">
        <w:t xml:space="preserve"> 2.</w:t>
      </w:r>
    </w:p>
    <w:p w14:paraId="46529CB4" w14:textId="6AA61FC9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5878DE">
        <w:rPr>
          <w:b/>
          <w:color w:val="000000"/>
        </w:rPr>
        <w:t>II. PRZEBIEG KONKURSU</w:t>
      </w:r>
    </w:p>
    <w:p w14:paraId="6A5289F1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5</w:t>
      </w:r>
    </w:p>
    <w:p w14:paraId="7B82D99C" w14:textId="3E13FC5C" w:rsidR="00D26198" w:rsidRPr="005878DE" w:rsidRDefault="00D26198" w:rsidP="00D26198">
      <w:pPr>
        <w:pStyle w:val="Norml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Udział w Konkursie jest dobrowolny</w:t>
      </w:r>
      <w:r w:rsidR="00775648" w:rsidRPr="005878DE">
        <w:rPr>
          <w:color w:val="000000"/>
        </w:rPr>
        <w:t xml:space="preserve"> i bezpłatny</w:t>
      </w:r>
      <w:r w:rsidRPr="005878DE">
        <w:rPr>
          <w:color w:val="000000"/>
        </w:rPr>
        <w:t>.</w:t>
      </w:r>
    </w:p>
    <w:p w14:paraId="65E32790" w14:textId="77777777" w:rsidR="00D26198" w:rsidRPr="005878DE" w:rsidRDefault="00D26198" w:rsidP="00D26198">
      <w:pPr>
        <w:pStyle w:val="Norml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Do etapu szkolnego Konkursu ma prawo przystąpić każdy uczeń szkoły ponadpodstawowej, który wyrazi taką wolę, i który zostanie zgłoszony do konkursu przez szkołę.</w:t>
      </w:r>
    </w:p>
    <w:p w14:paraId="56719CBF" w14:textId="77777777" w:rsidR="00D26198" w:rsidRPr="005878DE" w:rsidRDefault="00D26198" w:rsidP="00D26198">
      <w:pPr>
        <w:pStyle w:val="Norml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 xml:space="preserve">Organizatorzy Konkursu umożliwiają udział w nim uczniom ze specjalnymi potrzebami edukacyjnymi w tym uczniom z niepełnosprawnościami, w warunkach </w:t>
      </w:r>
      <w:r w:rsidRPr="005878DE">
        <w:rPr>
          <w:color w:val="000000"/>
        </w:rPr>
        <w:br/>
        <w:t>i formach dostosowanych do ich potrzeb, na podstawie przedłożonej opinii lub orzeczenia o potrzebie kształcenia specjalnego, oraz uczniom przewlekle chorym na podstawie zaświadczenia lekarskiego.</w:t>
      </w:r>
    </w:p>
    <w:p w14:paraId="5F9738A1" w14:textId="0659F80C" w:rsidR="00D26198" w:rsidRPr="005878DE" w:rsidRDefault="00D26198" w:rsidP="00D26198">
      <w:pPr>
        <w:pStyle w:val="Norml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 xml:space="preserve">Dostosowanie, o którym mowa w </w:t>
      </w:r>
      <w:r w:rsidR="00F860A6" w:rsidRPr="005878DE">
        <w:rPr>
          <w:color w:val="000000"/>
        </w:rPr>
        <w:t>punkcie</w:t>
      </w:r>
      <w:r w:rsidRPr="005878DE">
        <w:rPr>
          <w:color w:val="000000"/>
        </w:rPr>
        <w:t xml:space="preserve"> 3, nie obowiązuje treści zadań i zasad oceniania. Dostosowanie to dotyczy w szczególności kwestii takich jak: wydłużenie czasu trwania testu, przesłanie arkusza z powiększoną czcionką. Wprowadzone dostosowania dla uczestników, nie mogą naruszać zasad samodzielnej pracy uczestnika.</w:t>
      </w:r>
    </w:p>
    <w:p w14:paraId="4764723F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rPr>
          <w:color w:val="000000"/>
        </w:rPr>
        <w:t>§ 6</w:t>
      </w:r>
    </w:p>
    <w:p w14:paraId="737FBB18" w14:textId="77777777" w:rsidR="00D26198" w:rsidRPr="005878DE" w:rsidRDefault="00D26198" w:rsidP="00D26198">
      <w:pPr>
        <w:pStyle w:val="Norml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Warunkiem przystąpienia do Konkursu jest zgłoszenie dokonane przez dyrektora szkoły nie później niż termin zgłoszenia uczestników określony w harmonogramie, o którym mowa w § 4.</w:t>
      </w:r>
    </w:p>
    <w:p w14:paraId="06396A41" w14:textId="448DA15A" w:rsidR="00D26198" w:rsidRPr="005878DE" w:rsidRDefault="00C30FB4" w:rsidP="00D26198">
      <w:pPr>
        <w:pStyle w:val="Norml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 xml:space="preserve">Zgłoszenia uczestnictwa dokonuje dyrektor szkoły, wypełniając formularz online dostępny pod linkiem </w:t>
      </w:r>
      <w:hyperlink r:id="rId8" w:history="1">
        <w:r w:rsidR="00B02482" w:rsidRPr="005878DE">
          <w:rPr>
            <w:rStyle w:val="Hiperhivatkozs"/>
          </w:rPr>
          <w:t>https://forms.gle/4G4iSFVXYeHGdjSa6</w:t>
        </w:r>
      </w:hyperlink>
      <w:r w:rsidR="00B02482" w:rsidRPr="005878DE">
        <w:t xml:space="preserve"> </w:t>
      </w:r>
      <w:r w:rsidRPr="005878DE">
        <w:t xml:space="preserve">zgodnie z terminem wskazanym w harmonogramie, o którym mowa w </w:t>
      </w:r>
      <w:r w:rsidR="00982DC2" w:rsidRPr="005878DE">
        <w:rPr>
          <w:color w:val="000000"/>
        </w:rPr>
        <w:t>§</w:t>
      </w:r>
      <w:r w:rsidRPr="005878DE">
        <w:t xml:space="preserve"> 4 niniejszego Regulaminu</w:t>
      </w:r>
      <w:r w:rsidR="006A3257" w:rsidRPr="005878DE">
        <w:t>.</w:t>
      </w:r>
    </w:p>
    <w:p w14:paraId="63ADEDB1" w14:textId="32B108E9" w:rsidR="00D26198" w:rsidRPr="005878DE" w:rsidRDefault="00D26198" w:rsidP="00D26198">
      <w:pPr>
        <w:pStyle w:val="Norml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 xml:space="preserve">Do zgłoszenia należy </w:t>
      </w:r>
      <w:r w:rsidR="006F5106" w:rsidRPr="005878DE">
        <w:t>załączyć</w:t>
      </w:r>
      <w:r w:rsidRPr="005878DE">
        <w:t xml:space="preserve"> zgodę nauczyciela</w:t>
      </w:r>
      <w:r w:rsidR="00B2378C" w:rsidRPr="005878DE">
        <w:t xml:space="preserve"> </w:t>
      </w:r>
      <w:r w:rsidRPr="005878DE">
        <w:t>- opiekuna dydaktycznego i zgodę ucznia, w razie konieczności wyrażoną przez uprawnionego opiekuna prawnego (rodzica, przedstawiciela prawnego, itp.), na przetwarzanie danych osobowych na potrzeby organizacji konkursu. W przypadku, o którym mowa w § 5 ust. 3, do zgłoszenia należy przedstawić orzeczenie lub opinię określającą warunki i formę dostosowania do udziału ucznia w konkursie.</w:t>
      </w:r>
      <w:r w:rsidR="003368C5" w:rsidRPr="005878DE">
        <w:t xml:space="preserve"> </w:t>
      </w:r>
    </w:p>
    <w:p w14:paraId="22849457" w14:textId="77777777" w:rsidR="00D26198" w:rsidRPr="005878DE" w:rsidRDefault="00D26198" w:rsidP="00D26198">
      <w:pPr>
        <w:pStyle w:val="Norml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Każda ze szkół uczestniczących w Konkursie może zgłosić dowolną liczbę uczniów biorących udział w Konkursie.</w:t>
      </w:r>
    </w:p>
    <w:p w14:paraId="533B9CCE" w14:textId="77777777" w:rsidR="00D26198" w:rsidRPr="005878DE" w:rsidRDefault="00D26198" w:rsidP="00D26198">
      <w:pPr>
        <w:pStyle w:val="Norml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Wyznaczony nauczyciel – opiekun dydaktyczny powinien być nauczycielem historii.</w:t>
      </w:r>
    </w:p>
    <w:p w14:paraId="30FB6474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lastRenderedPageBreak/>
        <w:t>§ 7</w:t>
      </w:r>
    </w:p>
    <w:p w14:paraId="374972E9" w14:textId="698E5ABF" w:rsidR="00D26198" w:rsidRPr="005878DE" w:rsidRDefault="00D26198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 xml:space="preserve">Pierwszy (szkolny) etap konkursu zostanie przeprowadzony w formie testu składającego się </w:t>
      </w:r>
      <w:r w:rsidRPr="005878DE">
        <w:rPr>
          <w:color w:val="000000"/>
        </w:rPr>
        <w:t>z 18 pytań zamkniętych (jednokrotnego wyboru) i 2 pytań otwartych (krótkiej wypowiedzi)</w:t>
      </w:r>
      <w:r w:rsidR="00243011" w:rsidRPr="005878DE">
        <w:rPr>
          <w:color w:val="000000"/>
        </w:rPr>
        <w:t>.</w:t>
      </w:r>
    </w:p>
    <w:p w14:paraId="63D9380D" w14:textId="45CF8842" w:rsidR="00C60AFA" w:rsidRPr="005878DE" w:rsidRDefault="00C60AFA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Etap szkolny konkursu jest przeprowadzany na terenie szkoły, do której uczęszcza uczestnik, w miejscu wyznaczonym przez dyrektora placówki, zgodnie z harmonogramem określonym w par. 4</w:t>
      </w:r>
    </w:p>
    <w:p w14:paraId="17CA1409" w14:textId="38CD04C0" w:rsidR="00D26198" w:rsidRPr="005878DE" w:rsidRDefault="00D26198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 xml:space="preserve">W celu przygotowania Konkursu, w tym wydrukowania testów, Organizator prześle drogą elektroniczną do szkół zgłaszających uczniów do Konkursu testy konkursowe i schematy (klucze) rozwiązań na adres mailowy podany w </w:t>
      </w:r>
      <w:r w:rsidR="00822A82" w:rsidRPr="005878DE">
        <w:t>formularzu</w:t>
      </w:r>
      <w:r w:rsidRPr="005878DE">
        <w:t>.</w:t>
      </w:r>
    </w:p>
    <w:p w14:paraId="3E6F6A5F" w14:textId="77777777" w:rsidR="00D26198" w:rsidRPr="005878DE" w:rsidRDefault="00D26198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Do nadzoru nad przebiegiem Konkursu na terenie szkoły zostanie powołana co najmniej dwuosobowa Szkolna Komisja Konkursowa w składzie: nauczyciel oraz osoba lub osoby wskazane przez dyrektora szkoły. W skład Szkolnej Komisji Konkursowej nie mogą być powołani nauczyciele – opiekunowie dydaktyczni uczestników Konkursu.</w:t>
      </w:r>
    </w:p>
    <w:p w14:paraId="4758D53B" w14:textId="5DB24A03" w:rsidR="00C60AFA" w:rsidRPr="005878DE" w:rsidRDefault="00D26198" w:rsidP="00C60AFA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Zakres tematyczny oraz wykaz literatury obowiązującej uczestników i jednocześnie stanowiącej pomoc dla nauczycieli określa załącznik nr 4. Organizator przekaże również zestawy testów oraz schematy (klucze) oceniania zadań, opracowane przez Komisję Konkursową.</w:t>
      </w:r>
    </w:p>
    <w:p w14:paraId="7231506D" w14:textId="53D69A5A" w:rsidR="00C60AFA" w:rsidRPr="005878DE" w:rsidRDefault="00C60AFA" w:rsidP="00C60AFA">
      <w:pPr>
        <w:pStyle w:val="NormlWeb"/>
        <w:numPr>
          <w:ilvl w:val="0"/>
          <w:numId w:val="9"/>
        </w:numPr>
        <w:spacing w:before="120" w:after="12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 xml:space="preserve">W czasie rozwiązywania zadań konkursowych uczestnicy nie mogą opuszczać sali, w której przeprowadzany jest Konkurs. Czas trwania testu wynosi 45 minut. Dla osób ze specjalnymi potrzebami czas rozwiązywania testu wydłużony jest o 15 minut. </w:t>
      </w:r>
    </w:p>
    <w:p w14:paraId="556A6C72" w14:textId="4421DF3D" w:rsidR="00D26198" w:rsidRPr="005878DE" w:rsidRDefault="00D26198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. Przewodniczący Szkolnej Komisji Konkursowej może zezwolić, w szczególnie uzasadnionej sytuacji, na opuszczenie sali po zapewnieniu warunków uniemożliwiających kontaktowanie się z innymi osobami.</w:t>
      </w:r>
    </w:p>
    <w:p w14:paraId="6ECF2CAD" w14:textId="220CEABD" w:rsidR="00D26198" w:rsidRPr="005878DE" w:rsidRDefault="00D26198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Członkowie Szkoln</w:t>
      </w:r>
      <w:r w:rsidR="009D446A" w:rsidRPr="005878DE">
        <w:rPr>
          <w:color w:val="000000"/>
        </w:rPr>
        <w:t>ych</w:t>
      </w:r>
      <w:r w:rsidRPr="005878DE">
        <w:rPr>
          <w:color w:val="000000"/>
        </w:rPr>
        <w:t xml:space="preserve"> Komisji Konkursowych nie mogą udzielać uczestnikom żadnych wyjaśnień związanych z treścią zadań konkursowych ani komentować zadań podczas trwania eliminacji.</w:t>
      </w:r>
    </w:p>
    <w:p w14:paraId="1CF1CBD5" w14:textId="79705E92" w:rsidR="00D26198" w:rsidRPr="005878DE" w:rsidRDefault="00F860A6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W trakcie rozwiązywania testów uczestnikom z</w:t>
      </w:r>
      <w:r w:rsidR="00D26198" w:rsidRPr="005878DE">
        <w:rPr>
          <w:color w:val="000000"/>
        </w:rPr>
        <w:t>abrania się korzystania z urządzeń mobilnych</w:t>
      </w:r>
      <w:r w:rsidRPr="005878DE">
        <w:rPr>
          <w:color w:val="000000"/>
        </w:rPr>
        <w:t xml:space="preserve"> z</w:t>
      </w:r>
      <w:r w:rsidR="00D26198" w:rsidRPr="005878DE">
        <w:rPr>
          <w:color w:val="000000"/>
        </w:rPr>
        <w:t xml:space="preserve"> dostęp</w:t>
      </w:r>
      <w:r w:rsidRPr="005878DE">
        <w:rPr>
          <w:color w:val="000000"/>
        </w:rPr>
        <w:t>em</w:t>
      </w:r>
      <w:r w:rsidR="00D26198" w:rsidRPr="005878DE">
        <w:rPr>
          <w:color w:val="000000"/>
        </w:rPr>
        <w:t xml:space="preserve"> do sieci.</w:t>
      </w:r>
      <w:r w:rsidR="00D26198" w:rsidRPr="005878DE">
        <w:t xml:space="preserve"> </w:t>
      </w:r>
      <w:r w:rsidR="00D26198" w:rsidRPr="005878DE">
        <w:rPr>
          <w:color w:val="000000"/>
        </w:rPr>
        <w:t>W przypadku stwierdzenia niesamodzieln</w:t>
      </w:r>
      <w:r w:rsidRPr="005878DE">
        <w:rPr>
          <w:color w:val="000000"/>
        </w:rPr>
        <w:t>ej</w:t>
      </w:r>
      <w:r w:rsidR="00D26198" w:rsidRPr="005878DE">
        <w:rPr>
          <w:color w:val="000000"/>
        </w:rPr>
        <w:t xml:space="preserve"> pracy uczestnika Przewodniczący Szkolnej Komisji Konkursowej może zdyskwalifikować uczestnika</w:t>
      </w:r>
      <w:r w:rsidRPr="005878DE">
        <w:rPr>
          <w:color w:val="000000"/>
        </w:rPr>
        <w:t>. Dyskwalifikacja uczestnika skutkuje jego wykluczeniem z udziału</w:t>
      </w:r>
      <w:r w:rsidR="00D26198" w:rsidRPr="005878DE">
        <w:rPr>
          <w:color w:val="000000"/>
        </w:rPr>
        <w:t xml:space="preserve"> w konkursie.</w:t>
      </w:r>
    </w:p>
    <w:p w14:paraId="03255BE9" w14:textId="66E8FFBF" w:rsidR="00D26198" w:rsidRPr="005878DE" w:rsidRDefault="00B544D9" w:rsidP="00D26198">
      <w:pPr>
        <w:pStyle w:val="Norml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Po zakończeniu rozwiązywania testów przez uczestników, Szkolna Komisja Konkursowa sprawdza je zgodnie z otrzymanym kluczem odpowiedzi, a następnie przesyła wypełnione testy wraz z protokołem zawierającym wyniki oceny (sporządzonym według wzoru stanowiącego załącznik nr 5</w:t>
      </w:r>
      <w:r w:rsidR="00982DC2" w:rsidRPr="005878DE">
        <w:t>)</w:t>
      </w:r>
      <w:r w:rsidRPr="005878DE">
        <w:t xml:space="preserve"> do Przewodniczącego Komisji Konkursowej – zarówno drogą elektroniczną, jak i pocztą tradycyjną – na adres wskazany przez Organizatora.</w:t>
      </w:r>
    </w:p>
    <w:p w14:paraId="4B43AF98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8</w:t>
      </w:r>
    </w:p>
    <w:p w14:paraId="7EB42BAA" w14:textId="77777777" w:rsidR="00D26198" w:rsidRPr="005878DE" w:rsidRDefault="00D26198" w:rsidP="00D26198">
      <w:pPr>
        <w:pStyle w:val="NormlWeb"/>
        <w:numPr>
          <w:ilvl w:val="0"/>
          <w:numId w:val="3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>Do drugiego etapu – finałowego mogą przystąpić uczestnicy etapu pierwszego – szkolnego, którzy rozwiązali test i zdobyli 85% punktów możliwych do zdobycia.</w:t>
      </w:r>
    </w:p>
    <w:p w14:paraId="60FC1A9B" w14:textId="2D3BE621" w:rsidR="00D26198" w:rsidRPr="005878DE" w:rsidRDefault="00D26198" w:rsidP="00D26198">
      <w:pPr>
        <w:pStyle w:val="NormlWeb"/>
        <w:numPr>
          <w:ilvl w:val="0"/>
          <w:numId w:val="3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lastRenderedPageBreak/>
        <w:t xml:space="preserve">Drugi (finałowy) etap </w:t>
      </w:r>
      <w:r w:rsidR="00982DC2" w:rsidRPr="005878DE">
        <w:t>K</w:t>
      </w:r>
      <w:r w:rsidRPr="005878DE">
        <w:t xml:space="preserve">onkursu polega na rozwiązaniu testu składającego się z 18 pytań zamkniętych (jednokrotnego wyboru) i 2 pytań otwartych (krótkiej wypowiedzi). Szkoły, które zgłosiły uczestników zakwalifikowanych do drugiego etapu konkursu, zostaną poinformowane o czasie i miejscu przeprowadzenia tego etapu </w:t>
      </w:r>
      <w:r w:rsidR="00982DC2" w:rsidRPr="005878DE">
        <w:t>k</w:t>
      </w:r>
      <w:r w:rsidRPr="005878DE">
        <w:t>onkursu.</w:t>
      </w:r>
    </w:p>
    <w:p w14:paraId="4295A445" w14:textId="6CE19413" w:rsidR="00D26198" w:rsidRPr="005878DE" w:rsidRDefault="00D26198" w:rsidP="00D26198">
      <w:pPr>
        <w:pStyle w:val="NormlWeb"/>
        <w:numPr>
          <w:ilvl w:val="0"/>
          <w:numId w:val="3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t xml:space="preserve">Do przebiegu drugiego etapu </w:t>
      </w:r>
      <w:r w:rsidR="00982DC2" w:rsidRPr="005878DE">
        <w:t>K</w:t>
      </w:r>
      <w:r w:rsidRPr="005878DE">
        <w:t xml:space="preserve">onkursu odpowiednie zastosowanie ma § 7 ust. 2-7. Po zakończeniu rozwiązywania testów, Szkolna Komisja Konkursowa wysyła drogą cyfrową i pocztą wypełnione testy wraz z protokołem do Przewodniczącego Komisji Konkursowej na adres wskazany przez Organizatora. Rozwiązane testy uczestników </w:t>
      </w:r>
      <w:r w:rsidR="00982DC2" w:rsidRPr="005878DE">
        <w:t>podlegają sprawdzeniu przez</w:t>
      </w:r>
      <w:r w:rsidRPr="005878DE">
        <w:t xml:space="preserve"> Komisj</w:t>
      </w:r>
      <w:r w:rsidR="00982DC2" w:rsidRPr="005878DE">
        <w:t>ę</w:t>
      </w:r>
      <w:r w:rsidRPr="005878DE">
        <w:t xml:space="preserve"> Konkursow</w:t>
      </w:r>
      <w:r w:rsidR="00982DC2" w:rsidRPr="005878DE">
        <w:t>ą</w:t>
      </w:r>
      <w:r w:rsidRPr="005878DE">
        <w:t>.</w:t>
      </w:r>
    </w:p>
    <w:p w14:paraId="01CBBD7E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5878DE">
        <w:rPr>
          <w:b/>
          <w:color w:val="000000"/>
        </w:rPr>
        <w:t>III. LAUREACI I FINALIŚCI</w:t>
      </w:r>
    </w:p>
    <w:p w14:paraId="003136C3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9</w:t>
      </w:r>
    </w:p>
    <w:p w14:paraId="7B0E7BDA" w14:textId="640EAD52" w:rsidR="00D26198" w:rsidRPr="005878DE" w:rsidRDefault="00D26198" w:rsidP="00D26198">
      <w:pPr>
        <w:pStyle w:val="Norml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 xml:space="preserve">Komisja Konkursowa, po </w:t>
      </w:r>
      <w:r w:rsidRPr="005878DE">
        <w:t>sprawdzeniu testów wypełnionych w trakcie drugiego etapu konkursu, przyznaje uczestnikom tytuł laureata i tytuł finalisty.</w:t>
      </w:r>
      <w:r w:rsidR="00A74943" w:rsidRPr="005878DE">
        <w:t xml:space="preserve"> </w:t>
      </w:r>
      <w:r w:rsidR="00CB06E9" w:rsidRPr="005878DE">
        <w:t xml:space="preserve">Decyzja Komisji jest </w:t>
      </w:r>
      <w:r w:rsidR="002C4647" w:rsidRPr="005878DE">
        <w:t>ostateczna i nie podlega</w:t>
      </w:r>
      <w:r w:rsidR="00A64421" w:rsidRPr="005878DE">
        <w:t xml:space="preserve"> weryfikacji lub zaskarżeniu.</w:t>
      </w:r>
    </w:p>
    <w:p w14:paraId="75B2670D" w14:textId="77777777" w:rsidR="00D26198" w:rsidRPr="005878DE" w:rsidRDefault="00D26198" w:rsidP="00D26198">
      <w:pPr>
        <w:pStyle w:val="Norml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Tytuł laureata otrzymają trzej uczestnicy, którzy uzyskali największą liczbę punktów.</w:t>
      </w:r>
    </w:p>
    <w:p w14:paraId="58286052" w14:textId="77777777" w:rsidR="00D26198" w:rsidRPr="005878DE" w:rsidRDefault="00D26198" w:rsidP="00D26198">
      <w:pPr>
        <w:pStyle w:val="Norml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Tytuł finalisty otrzymają wszyscy pozostali uczestnicy finałowego etapu Konkursu, którzy nie zostali zdyskwalifikowani.</w:t>
      </w:r>
    </w:p>
    <w:p w14:paraId="20041AB5" w14:textId="77777777" w:rsidR="00D26198" w:rsidRPr="005878DE" w:rsidRDefault="00D26198" w:rsidP="00D26198">
      <w:pPr>
        <w:pStyle w:val="Norml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5878DE">
        <w:rPr>
          <w:color w:val="000000"/>
        </w:rPr>
        <w:t>Potwierdzeniem przyznania tytułu laureata i finalisty jest protokół Komisji Konkursowej zatwierdzony przez Organizatora.</w:t>
      </w:r>
    </w:p>
    <w:p w14:paraId="58816154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</w:pPr>
      <w:r w:rsidRPr="005878DE">
        <w:t>§ 10</w:t>
      </w:r>
    </w:p>
    <w:p w14:paraId="767FA99B" w14:textId="21CE0EB7" w:rsidR="00D26198" w:rsidRPr="005878DE" w:rsidRDefault="00821294" w:rsidP="00D26198">
      <w:pPr>
        <w:pStyle w:val="Norml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t>Przewidziane są</w:t>
      </w:r>
      <w:r w:rsidR="00D26198" w:rsidRPr="005878DE">
        <w:t xml:space="preserve"> nagrody pieniężne dla laureatów </w:t>
      </w:r>
      <w:r w:rsidR="00D26198" w:rsidRPr="005878DE">
        <w:rPr>
          <w:color w:val="000000"/>
        </w:rPr>
        <w:t>Konkursu w następującej wysokości:</w:t>
      </w:r>
    </w:p>
    <w:p w14:paraId="1A9A9433" w14:textId="77777777" w:rsidR="00D26198" w:rsidRPr="005878DE" w:rsidRDefault="00D26198" w:rsidP="00D26198">
      <w:pPr>
        <w:pStyle w:val="NormlWeb"/>
        <w:numPr>
          <w:ilvl w:val="0"/>
          <w:numId w:val="12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5878DE">
        <w:rPr>
          <w:color w:val="000000"/>
        </w:rPr>
        <w:t>za zajęcie I miejsca – w kwocie 4.000,00 (cztery tysiące) złotych;</w:t>
      </w:r>
    </w:p>
    <w:p w14:paraId="373429CA" w14:textId="77777777" w:rsidR="00D26198" w:rsidRPr="005878DE" w:rsidRDefault="00D26198" w:rsidP="00D26198">
      <w:pPr>
        <w:pStyle w:val="Norml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5878DE">
        <w:rPr>
          <w:color w:val="000000"/>
        </w:rPr>
        <w:t>za zajęcie II miejsca – w kwocie 2.500,00 (dwa tysiące pięćset) złotych;</w:t>
      </w:r>
    </w:p>
    <w:p w14:paraId="67340C3D" w14:textId="77777777" w:rsidR="00D26198" w:rsidRPr="005878DE" w:rsidRDefault="00D26198" w:rsidP="00D26198">
      <w:pPr>
        <w:pStyle w:val="Norml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5878DE">
        <w:rPr>
          <w:color w:val="000000"/>
        </w:rPr>
        <w:t>za zajęcie III miejsca – w kwocie 1.500,00 (tysiąc pięćset) złotych.</w:t>
      </w:r>
    </w:p>
    <w:p w14:paraId="52C6628A" w14:textId="6423AF39" w:rsidR="00D26198" w:rsidRPr="005878DE" w:rsidRDefault="00D26198" w:rsidP="00D26198">
      <w:pPr>
        <w:pStyle w:val="Norml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Nauczyciel</w:t>
      </w:r>
      <w:r w:rsidR="00982DC2" w:rsidRPr="005878DE">
        <w:rPr>
          <w:color w:val="000000"/>
        </w:rPr>
        <w:t>om</w:t>
      </w:r>
      <w:r w:rsidRPr="005878DE">
        <w:rPr>
          <w:color w:val="000000"/>
        </w:rPr>
        <w:t xml:space="preserve"> – opiekun</w:t>
      </w:r>
      <w:r w:rsidR="00982DC2" w:rsidRPr="005878DE">
        <w:rPr>
          <w:color w:val="000000"/>
        </w:rPr>
        <w:t>om</w:t>
      </w:r>
      <w:r w:rsidRPr="005878DE">
        <w:rPr>
          <w:color w:val="000000"/>
        </w:rPr>
        <w:t xml:space="preserve"> dydaktyczn</w:t>
      </w:r>
      <w:r w:rsidR="00982DC2" w:rsidRPr="005878DE">
        <w:rPr>
          <w:color w:val="000000"/>
        </w:rPr>
        <w:t>ym</w:t>
      </w:r>
      <w:r w:rsidRPr="005878DE">
        <w:rPr>
          <w:color w:val="000000"/>
        </w:rPr>
        <w:t xml:space="preserve"> laureat</w:t>
      </w:r>
      <w:r w:rsidR="00982DC2" w:rsidRPr="005878DE">
        <w:rPr>
          <w:color w:val="000000"/>
        </w:rPr>
        <w:t>ów</w:t>
      </w:r>
      <w:r w:rsidRPr="005878DE">
        <w:rPr>
          <w:color w:val="000000"/>
        </w:rPr>
        <w:t xml:space="preserve"> Konkursu </w:t>
      </w:r>
      <w:r w:rsidR="00982DC2" w:rsidRPr="005878DE">
        <w:rPr>
          <w:color w:val="000000"/>
        </w:rPr>
        <w:t>wyróżnionych</w:t>
      </w:r>
      <w:r w:rsidRPr="005878DE">
        <w:rPr>
          <w:color w:val="000000"/>
        </w:rPr>
        <w:t xml:space="preserve"> I, II i III miejsce</w:t>
      </w:r>
      <w:r w:rsidR="00982DC2" w:rsidRPr="005878DE">
        <w:rPr>
          <w:color w:val="000000"/>
        </w:rPr>
        <w:t>m</w:t>
      </w:r>
      <w:r w:rsidRPr="005878DE">
        <w:rPr>
          <w:color w:val="000000"/>
        </w:rPr>
        <w:t xml:space="preserve">, zostaną </w:t>
      </w:r>
      <w:r w:rsidR="00982DC2" w:rsidRPr="005878DE">
        <w:rPr>
          <w:color w:val="000000"/>
        </w:rPr>
        <w:t xml:space="preserve">przyznane </w:t>
      </w:r>
      <w:r w:rsidRPr="005878DE">
        <w:rPr>
          <w:color w:val="000000"/>
        </w:rPr>
        <w:t>nagrod</w:t>
      </w:r>
      <w:r w:rsidR="00982DC2" w:rsidRPr="005878DE">
        <w:rPr>
          <w:color w:val="000000"/>
        </w:rPr>
        <w:t>y</w:t>
      </w:r>
      <w:r w:rsidRPr="005878DE">
        <w:rPr>
          <w:color w:val="000000"/>
        </w:rPr>
        <w:t xml:space="preserve"> pieniężn</w:t>
      </w:r>
      <w:r w:rsidR="00982DC2" w:rsidRPr="005878DE">
        <w:rPr>
          <w:color w:val="000000"/>
        </w:rPr>
        <w:t>e</w:t>
      </w:r>
      <w:r w:rsidRPr="005878DE">
        <w:rPr>
          <w:color w:val="000000"/>
        </w:rPr>
        <w:t xml:space="preserve"> w wysokości odpowiadającej nagrodzie </w:t>
      </w:r>
      <w:r w:rsidR="00982DC2" w:rsidRPr="005878DE">
        <w:rPr>
          <w:color w:val="000000"/>
        </w:rPr>
        <w:t>zdobytej</w:t>
      </w:r>
      <w:r w:rsidRPr="005878DE">
        <w:rPr>
          <w:color w:val="000000"/>
        </w:rPr>
        <w:t xml:space="preserve"> przez danego laureata. W przypadku, gdy laureatami zostało dwóch lub więcej uczestników, nad którymi opiekę dydaktyczną sprawuje ten sam nauczyciel, nauczyciel ten otrzymuje tylko jedną, wyższą, nagrodę pieniężną.</w:t>
      </w:r>
    </w:p>
    <w:p w14:paraId="1FBF34EE" w14:textId="67CB255D" w:rsidR="00D26198" w:rsidRPr="005878DE" w:rsidRDefault="00D26198" w:rsidP="00D26198">
      <w:pPr>
        <w:pStyle w:val="Norml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 xml:space="preserve">Nagrody pieniężne w wysokości 600,00 (sześćset) złotych zostaną przyznane również 30 finalistom, których liczba punktów była w dalszej kolejności największa, pod warunkiem, że zdobyta </w:t>
      </w:r>
      <w:r w:rsidR="007801F4" w:rsidRPr="005878DE">
        <w:rPr>
          <w:color w:val="000000"/>
        </w:rPr>
        <w:t xml:space="preserve">przez danego finalistę </w:t>
      </w:r>
      <w:r w:rsidRPr="005878DE">
        <w:rPr>
          <w:color w:val="000000"/>
        </w:rPr>
        <w:t>liczba punktów była większa niż 85% punktów możliwych do zdobycia w etapie finałowym.</w:t>
      </w:r>
    </w:p>
    <w:p w14:paraId="055E5E6A" w14:textId="77777777" w:rsidR="00D26198" w:rsidRPr="005878DE" w:rsidRDefault="00D26198" w:rsidP="00D26198">
      <w:pPr>
        <w:pStyle w:val="Norml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Dyplom poświadczający uzyskanie tytułu finalisty Konkursu zostanie przesłany przez Organizatorów do szkoły, która zgłosiła danego finalistę, po zakończeniu Gali finałowej.</w:t>
      </w:r>
    </w:p>
    <w:p w14:paraId="1058B4B8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color w:val="000000"/>
        </w:rPr>
      </w:pPr>
      <w:r w:rsidRPr="005878DE">
        <w:rPr>
          <w:color w:val="000000"/>
        </w:rPr>
        <w:t>§ 11</w:t>
      </w:r>
    </w:p>
    <w:p w14:paraId="1B64579E" w14:textId="5F0C279B" w:rsidR="00B544D9" w:rsidRPr="005878DE" w:rsidRDefault="00B544D9" w:rsidP="00D26198">
      <w:pPr>
        <w:pStyle w:val="Norml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lastRenderedPageBreak/>
        <w:t>Uroczyste ogłoszenie wyników Konkursu oraz wręczenie dyplomów i nagród w postaci Gali Finałowej odbędzie się w terminie wyznaczonym przez Organizatora i w miejscu przez niego wskazanym. Informacja o dokładnej dacie i miejscu uroczystości zostanie przekazana szkołom, które zgłosiły laureatów i finalistów.</w:t>
      </w:r>
    </w:p>
    <w:p w14:paraId="129F1258" w14:textId="11DC3975" w:rsidR="00D26198" w:rsidRPr="005878DE" w:rsidRDefault="00D26198" w:rsidP="00D26198">
      <w:pPr>
        <w:pStyle w:val="Norml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  <w:highlight w:val="yellow"/>
        </w:rPr>
      </w:pPr>
      <w:r w:rsidRPr="005878DE">
        <w:rPr>
          <w:color w:val="000000"/>
        </w:rPr>
        <w:t xml:space="preserve">Warunkiem przekazania nagrody pieniężnej jest dostarczenie przez uczestnika wypełnionego i podpisanego formularza </w:t>
      </w:r>
      <w:r w:rsidR="00B544D9" w:rsidRPr="005878DE">
        <w:rPr>
          <w:color w:val="000000"/>
        </w:rPr>
        <w:t xml:space="preserve">osobowego </w:t>
      </w:r>
      <w:r w:rsidRPr="005878DE">
        <w:rPr>
          <w:color w:val="000000"/>
        </w:rPr>
        <w:t xml:space="preserve">wraz z rachunkiem, </w:t>
      </w:r>
      <w:r w:rsidR="00A53986" w:rsidRPr="005878DE">
        <w:rPr>
          <w:color w:val="000000"/>
        </w:rPr>
        <w:t xml:space="preserve">które </w:t>
      </w:r>
      <w:r w:rsidR="003C145C" w:rsidRPr="005878DE">
        <w:rPr>
          <w:color w:val="000000"/>
        </w:rPr>
        <w:t>udostępni</w:t>
      </w:r>
      <w:r w:rsidR="00A53986" w:rsidRPr="005878DE">
        <w:rPr>
          <w:color w:val="000000"/>
        </w:rPr>
        <w:t xml:space="preserve"> Organizator</w:t>
      </w:r>
      <w:r w:rsidRPr="005878DE">
        <w:rPr>
          <w:color w:val="000000"/>
        </w:rPr>
        <w:t>.</w:t>
      </w:r>
      <w:r w:rsidRPr="005878DE">
        <w:t xml:space="preserve"> </w:t>
      </w:r>
      <w:r w:rsidRPr="005878DE">
        <w:rPr>
          <w:color w:val="000000"/>
        </w:rPr>
        <w:t>Nagrody zostaną wypłacone uprawnionym w walucie polskiej, przelewem na rachunek bankowy podany w formularzu, w terminie 14 dni od dnia przesłania podpisanego formularza.</w:t>
      </w:r>
    </w:p>
    <w:p w14:paraId="7B8F63DA" w14:textId="77777777" w:rsidR="00D26198" w:rsidRPr="005878DE" w:rsidRDefault="00D26198" w:rsidP="00D26198">
      <w:pPr>
        <w:pStyle w:val="Norml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Wysokość nagrody pieniężnej zawiera ewentualny podatek, który może być potrącony przez Organizatora, jeśli będą tego wymagały przepisy prawa.</w:t>
      </w:r>
    </w:p>
    <w:p w14:paraId="46F690A4" w14:textId="77777777" w:rsidR="00D26198" w:rsidRPr="005878DE" w:rsidRDefault="00D26198" w:rsidP="00D26198">
      <w:pPr>
        <w:pStyle w:val="Norml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Organizator nie ponosi odpowiedzialności za niemożność przekazania nagrody z przyczyn niezależnych od Organizatora. W przypadku, gdy nagroda nie będzie mogła być przekazana do uczestnika w ciągu miesiąca od dnia Gali finałowej, w szczególności, jeśli uczestnik nie prześle dokumentów, zgodnie z ust. 2, prawo do nagrody wygasa.</w:t>
      </w:r>
    </w:p>
    <w:p w14:paraId="7C17B386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  <w:bCs/>
          <w:color w:val="000000"/>
        </w:rPr>
      </w:pPr>
      <w:r w:rsidRPr="005878DE">
        <w:rPr>
          <w:b/>
          <w:bCs/>
          <w:color w:val="000000"/>
        </w:rPr>
        <w:t>IV. KOMISJA KONKURSOWA</w:t>
      </w:r>
    </w:p>
    <w:p w14:paraId="344F149D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color w:val="000000"/>
        </w:rPr>
      </w:pPr>
      <w:r w:rsidRPr="005878DE">
        <w:rPr>
          <w:color w:val="000000"/>
        </w:rPr>
        <w:t>§ 12</w:t>
      </w:r>
    </w:p>
    <w:p w14:paraId="58D6AB77" w14:textId="77777777" w:rsidR="00D26198" w:rsidRPr="005878DE" w:rsidRDefault="00D26198" w:rsidP="00D26198">
      <w:pPr>
        <w:pStyle w:val="NormlWeb"/>
        <w:numPr>
          <w:ilvl w:val="1"/>
          <w:numId w:val="12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Organizatorzy Konkursu powołują Komisję Konkursową odpowiedzialną za przygotowanie i przeprowadzenie Konkursu, w szczególności za:</w:t>
      </w:r>
    </w:p>
    <w:p w14:paraId="3E7CEBAB" w14:textId="77777777" w:rsidR="00D26198" w:rsidRPr="005878DE" w:rsidRDefault="00D26198" w:rsidP="00D26198">
      <w:pPr>
        <w:pStyle w:val="Norml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5878DE">
        <w:rPr>
          <w:color w:val="000000"/>
        </w:rPr>
        <w:t>przygotowanie zestawów testów konkursowych i schematów (kluczy) rozwiązań,</w:t>
      </w:r>
    </w:p>
    <w:p w14:paraId="5969C720" w14:textId="77777777" w:rsidR="00D26198" w:rsidRPr="005878DE" w:rsidRDefault="00D26198" w:rsidP="00D26198">
      <w:pPr>
        <w:pStyle w:val="Norml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5878DE">
        <w:rPr>
          <w:color w:val="000000"/>
        </w:rPr>
        <w:t>gromadzenie dokumentacji, tj. protokołów i rozwiązanych testów przesyłanych przez Szkolne Komisje Konkursowe,</w:t>
      </w:r>
    </w:p>
    <w:p w14:paraId="4A0905D1" w14:textId="6A52F418" w:rsidR="00D26198" w:rsidRPr="005878DE" w:rsidRDefault="00D26198" w:rsidP="00D26198">
      <w:pPr>
        <w:pStyle w:val="Norml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5878DE">
        <w:rPr>
          <w:color w:val="000000"/>
        </w:rPr>
        <w:t>dbanie o zgodny z niniejszym Regulaminem przebieg obydwu etapów Konkursu, w tym weryfikację przesłanej przez Szkolne Komisje Konkursowe dokumentacj</w:t>
      </w:r>
      <w:r w:rsidR="00DB17C0" w:rsidRPr="005878DE">
        <w:rPr>
          <w:color w:val="000000"/>
        </w:rPr>
        <w:t>i</w:t>
      </w:r>
      <w:r w:rsidRPr="005878DE">
        <w:rPr>
          <w:color w:val="000000"/>
        </w:rPr>
        <w:t>;</w:t>
      </w:r>
    </w:p>
    <w:p w14:paraId="5731120B" w14:textId="77777777" w:rsidR="00D26198" w:rsidRPr="005878DE" w:rsidRDefault="00D26198" w:rsidP="00D26198">
      <w:pPr>
        <w:pStyle w:val="NormlWeb"/>
        <w:numPr>
          <w:ilvl w:val="0"/>
          <w:numId w:val="5"/>
        </w:numPr>
        <w:spacing w:before="120" w:beforeAutospacing="0" w:after="120" w:afterAutospacing="0" w:line="276" w:lineRule="auto"/>
        <w:jc w:val="both"/>
      </w:pPr>
      <w:r w:rsidRPr="005878DE">
        <w:rPr>
          <w:color w:val="000000"/>
        </w:rPr>
        <w:t>dokonanie oceny testów uczestników etapu finałowego oraz wyłonienie laureatów i finalistów spełniających warunki otrzymania nagrody pieniężnej,</w:t>
      </w:r>
    </w:p>
    <w:p w14:paraId="108E1826" w14:textId="5D97F74C" w:rsidR="00D26198" w:rsidRPr="005878DE" w:rsidRDefault="00D26198" w:rsidP="00D26198">
      <w:pPr>
        <w:pStyle w:val="NormlWeb"/>
        <w:numPr>
          <w:ilvl w:val="0"/>
          <w:numId w:val="5"/>
        </w:numPr>
        <w:spacing w:before="120" w:beforeAutospacing="0" w:after="120" w:afterAutospacing="0" w:line="276" w:lineRule="auto"/>
        <w:jc w:val="both"/>
      </w:pPr>
      <w:r w:rsidRPr="005878DE">
        <w:rPr>
          <w:color w:val="000000"/>
        </w:rPr>
        <w:t xml:space="preserve">sporządzenie protokołu prac Komisji Konkursowej z oceny testów uczestników etapu finałowego, zawierającego </w:t>
      </w:r>
      <w:r w:rsidR="007801F4" w:rsidRPr="005878DE">
        <w:rPr>
          <w:color w:val="000000"/>
        </w:rPr>
        <w:t>liczbę</w:t>
      </w:r>
      <w:r w:rsidRPr="005878DE">
        <w:rPr>
          <w:color w:val="000000"/>
        </w:rPr>
        <w:t xml:space="preserve"> </w:t>
      </w:r>
      <w:r w:rsidR="007801F4" w:rsidRPr="005878DE">
        <w:rPr>
          <w:color w:val="000000"/>
        </w:rPr>
        <w:t xml:space="preserve">punktów </w:t>
      </w:r>
      <w:r w:rsidRPr="005878DE">
        <w:rPr>
          <w:color w:val="000000"/>
        </w:rPr>
        <w:t xml:space="preserve">zdobytych przez poszczególnych </w:t>
      </w:r>
      <w:r w:rsidR="009A2334" w:rsidRPr="005878DE">
        <w:rPr>
          <w:color w:val="000000"/>
        </w:rPr>
        <w:t>finalistów</w:t>
      </w:r>
      <w:r w:rsidRPr="005878DE">
        <w:rPr>
          <w:color w:val="000000"/>
        </w:rPr>
        <w:t xml:space="preserve"> oraz </w:t>
      </w:r>
      <w:r w:rsidR="00556947" w:rsidRPr="005878DE">
        <w:rPr>
          <w:color w:val="000000"/>
        </w:rPr>
        <w:t>wyłonienie</w:t>
      </w:r>
      <w:r w:rsidR="0076000B" w:rsidRPr="005878DE">
        <w:rPr>
          <w:color w:val="000000"/>
        </w:rPr>
        <w:t xml:space="preserve"> </w:t>
      </w:r>
      <w:r w:rsidRPr="005878DE">
        <w:rPr>
          <w:color w:val="000000"/>
        </w:rPr>
        <w:t>osób spełniających warunki otrzymania nagrody pieniężnej,</w:t>
      </w:r>
    </w:p>
    <w:p w14:paraId="36412FB7" w14:textId="6161EB34" w:rsidR="00D26198" w:rsidRPr="005878DE" w:rsidRDefault="00D26198" w:rsidP="00D26198">
      <w:pPr>
        <w:pStyle w:val="NormlWeb"/>
        <w:numPr>
          <w:ilvl w:val="0"/>
          <w:numId w:val="5"/>
        </w:numPr>
        <w:spacing w:before="120" w:beforeAutospacing="0" w:after="120" w:afterAutospacing="0" w:line="276" w:lineRule="auto"/>
        <w:jc w:val="both"/>
      </w:pPr>
      <w:r w:rsidRPr="005878DE">
        <w:rPr>
          <w:color w:val="000000"/>
        </w:rPr>
        <w:t>przekazanie protokołu prac Komisji Konkursowej do zatwierdzenia</w:t>
      </w:r>
      <w:r w:rsidR="007801F4" w:rsidRPr="005878DE">
        <w:rPr>
          <w:color w:val="000000"/>
        </w:rPr>
        <w:t xml:space="preserve"> Organizatorowi</w:t>
      </w:r>
      <w:r w:rsidRPr="005878DE">
        <w:rPr>
          <w:color w:val="000000"/>
        </w:rPr>
        <w:t>.</w:t>
      </w:r>
    </w:p>
    <w:p w14:paraId="7DD04503" w14:textId="77777777" w:rsidR="00D26198" w:rsidRPr="005878DE" w:rsidRDefault="00D26198" w:rsidP="00D26198">
      <w:pPr>
        <w:pStyle w:val="NormlWeb"/>
        <w:numPr>
          <w:ilvl w:val="1"/>
          <w:numId w:val="12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Pracami Komisji Konkursowej kieruje jej Przewodniczący wybrany przez Organizatora Konkursu.</w:t>
      </w:r>
    </w:p>
    <w:p w14:paraId="39F47382" w14:textId="77777777" w:rsidR="00D26198" w:rsidRPr="005878DE" w:rsidRDefault="00D26198" w:rsidP="00D26198">
      <w:pPr>
        <w:widowControl w:val="0"/>
        <w:spacing w:before="120" w:after="120"/>
        <w:ind w:left="1418" w:firstLine="709"/>
        <w:jc w:val="both"/>
        <w:rPr>
          <w:rFonts w:ascii="Times New Roman" w:eastAsia="Garamond" w:hAnsi="Times New Roman"/>
          <w:b/>
          <w:bCs/>
          <w:sz w:val="24"/>
          <w:szCs w:val="24"/>
        </w:rPr>
      </w:pPr>
      <w:r w:rsidRPr="005878DE">
        <w:rPr>
          <w:rFonts w:ascii="Times New Roman" w:hAnsi="Times New Roman"/>
          <w:b/>
          <w:sz w:val="24"/>
          <w:szCs w:val="24"/>
        </w:rPr>
        <w:t xml:space="preserve">V. </w:t>
      </w:r>
      <w:r w:rsidRPr="005878DE">
        <w:rPr>
          <w:rFonts w:ascii="Times New Roman" w:eastAsia="Garamond" w:hAnsi="Times New Roman"/>
          <w:b/>
          <w:bCs/>
          <w:sz w:val="24"/>
          <w:szCs w:val="24"/>
        </w:rPr>
        <w:t>ZASADY PRZETWARZANIA DANYCH OSOBOWYCH</w:t>
      </w:r>
    </w:p>
    <w:p w14:paraId="72001FF6" w14:textId="77777777" w:rsidR="00D26198" w:rsidRPr="005878DE" w:rsidRDefault="00D26198" w:rsidP="00D26198">
      <w:pPr>
        <w:widowControl w:val="0"/>
        <w:spacing w:before="120" w:after="120"/>
        <w:jc w:val="center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hAnsi="Times New Roman"/>
          <w:bCs/>
          <w:sz w:val="24"/>
          <w:szCs w:val="24"/>
        </w:rPr>
        <w:t>§ 13</w:t>
      </w:r>
    </w:p>
    <w:p w14:paraId="09D70320" w14:textId="5238B041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 xml:space="preserve">Administratorem danych osobowych przetwarzanych w ramach Konkursu </w:t>
      </w:r>
      <w:r w:rsidR="00DB17C0" w:rsidRPr="005878DE">
        <w:rPr>
          <w:rFonts w:ascii="Times New Roman" w:eastAsia="Garamond" w:hAnsi="Times New Roman"/>
          <w:bCs/>
          <w:sz w:val="24"/>
          <w:szCs w:val="24"/>
        </w:rPr>
        <w:t>jest Instytut Liszta – Węgierskie Centrum K</w:t>
      </w:r>
      <w:r w:rsidR="008B5E9C" w:rsidRPr="005878DE">
        <w:rPr>
          <w:rFonts w:ascii="Times New Roman" w:eastAsia="Garamond" w:hAnsi="Times New Roman"/>
          <w:bCs/>
          <w:sz w:val="24"/>
          <w:szCs w:val="24"/>
        </w:rPr>
        <w:t>ultury</w:t>
      </w:r>
      <w:r w:rsidR="002F7FC8" w:rsidRPr="005878DE">
        <w:rPr>
          <w:rFonts w:ascii="Times New Roman" w:eastAsia="Garamond" w:hAnsi="Times New Roman"/>
          <w:bCs/>
          <w:sz w:val="24"/>
          <w:szCs w:val="24"/>
        </w:rPr>
        <w:t xml:space="preserve"> z siedzib</w:t>
      </w:r>
      <w:r w:rsidR="00304F3B">
        <w:rPr>
          <w:rFonts w:ascii="Times New Roman" w:eastAsia="Garamond" w:hAnsi="Times New Roman"/>
          <w:bCs/>
          <w:sz w:val="24"/>
          <w:szCs w:val="24"/>
        </w:rPr>
        <w:t>ą</w:t>
      </w:r>
      <w:r w:rsidR="002F7FC8" w:rsidRPr="005878DE">
        <w:rPr>
          <w:rFonts w:ascii="Times New Roman" w:eastAsia="Garamond" w:hAnsi="Times New Roman"/>
          <w:bCs/>
          <w:sz w:val="24"/>
          <w:szCs w:val="24"/>
        </w:rPr>
        <w:t xml:space="preserve"> przy ul. Moniuszki 10, 00-009 Warszawa</w:t>
      </w:r>
      <w:r w:rsidRPr="005878DE">
        <w:rPr>
          <w:rFonts w:ascii="Times New Roman" w:eastAsia="Garamond" w:hAnsi="Times New Roman"/>
          <w:bCs/>
          <w:sz w:val="24"/>
          <w:szCs w:val="24"/>
        </w:rPr>
        <w:t>.</w:t>
      </w:r>
    </w:p>
    <w:p w14:paraId="189FA5B0" w14:textId="77C10A76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>Kontakt z inspektorem ochrony danych jest możliwy pod adresem</w:t>
      </w:r>
      <w:r w:rsidR="00D245D8" w:rsidRPr="005878DE">
        <w:rPr>
          <w:rFonts w:ascii="Times New Roman" w:eastAsia="Garamond" w:hAnsi="Times New Roman"/>
          <w:bCs/>
          <w:sz w:val="24"/>
          <w:szCs w:val="24"/>
        </w:rPr>
        <w:t xml:space="preserve"> </w:t>
      </w:r>
      <w:hyperlink r:id="rId9" w:history="1">
        <w:r w:rsidR="00D245D8" w:rsidRPr="005878DE">
          <w:rPr>
            <w:rStyle w:val="Hiperhivatkozs"/>
            <w:rFonts w:ascii="Times New Roman" w:eastAsia="Garamond" w:hAnsi="Times New Roman"/>
            <w:bCs/>
            <w:sz w:val="24"/>
            <w:szCs w:val="24"/>
          </w:rPr>
          <w:t>hunginst@hunginst.pl</w:t>
        </w:r>
      </w:hyperlink>
      <w:r w:rsidR="00DB17C0" w:rsidRPr="005878DE">
        <w:rPr>
          <w:rFonts w:ascii="Times New Roman" w:hAnsi="Times New Roman"/>
        </w:rPr>
        <w:t>.</w:t>
      </w:r>
      <w:r w:rsidRPr="005878DE">
        <w:rPr>
          <w:rFonts w:ascii="Times New Roman" w:eastAsia="Garamond" w:hAnsi="Times New Roman"/>
          <w:bCs/>
          <w:color w:val="0563C1"/>
          <w:sz w:val="24"/>
          <w:szCs w:val="24"/>
        </w:rPr>
        <w:t xml:space="preserve"> </w:t>
      </w:r>
    </w:p>
    <w:p w14:paraId="3FA41A38" w14:textId="77777777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 xml:space="preserve"> Dane osobowe będą przetwarzane na podstawie:</w:t>
      </w:r>
    </w:p>
    <w:p w14:paraId="158EA28C" w14:textId="2E808DA6" w:rsidR="00D26198" w:rsidRPr="005878DE" w:rsidRDefault="00D26198" w:rsidP="00D26198">
      <w:pPr>
        <w:widowControl w:val="0"/>
        <w:numPr>
          <w:ilvl w:val="2"/>
          <w:numId w:val="15"/>
        </w:numPr>
        <w:spacing w:before="120" w:after="120" w:line="276" w:lineRule="auto"/>
        <w:ind w:left="113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 xml:space="preserve">art. 6 ust. 1 lit. e </w:t>
      </w:r>
      <w:r w:rsidRPr="005878DE">
        <w:rPr>
          <w:rFonts w:ascii="Times New Roman" w:hAnsi="Times New Roman"/>
          <w:sz w:val="24"/>
          <w:szCs w:val="24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dalej jako „RODO”</w:t>
      </w:r>
      <w:r w:rsidRPr="005878DE">
        <w:rPr>
          <w:rFonts w:ascii="Times New Roman" w:eastAsia="Garamond" w:hAnsi="Times New Roman"/>
          <w:bCs/>
          <w:sz w:val="24"/>
          <w:szCs w:val="24"/>
        </w:rPr>
        <w:t xml:space="preserve"> w celu wykonania zadania realizowanego w interesie publicznym, jakim jest organizacja i przeprowadzenie Konkursu;</w:t>
      </w:r>
      <w:r w:rsidRPr="005878DE" w:rsidDel="00BB5372">
        <w:rPr>
          <w:rFonts w:ascii="Times New Roman" w:eastAsia="Garamond" w:hAnsi="Times New Roman"/>
          <w:bCs/>
          <w:sz w:val="24"/>
          <w:szCs w:val="24"/>
        </w:rPr>
        <w:t xml:space="preserve"> </w:t>
      </w:r>
    </w:p>
    <w:p w14:paraId="12F14CAE" w14:textId="77777777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  <w:lang w:bidi="pl-PL"/>
        </w:rPr>
        <w:t xml:space="preserve">Osoba, której dane dotyczą, może wycofać zgodę na przetwarzanie danych </w:t>
      </w:r>
      <w:r w:rsidRPr="005878DE">
        <w:rPr>
          <w:rFonts w:ascii="Times New Roman" w:eastAsia="Garamond" w:hAnsi="Times New Roman"/>
          <w:bCs/>
          <w:sz w:val="24"/>
          <w:szCs w:val="24"/>
          <w:lang w:bidi="pl-PL"/>
        </w:rPr>
        <w:br/>
        <w:t xml:space="preserve">poprzez przekazanie na adres administratora danych osobowych stosownego oświadczenia. Wycofanie zgody nie wpływa na zgodność z prawem przetwarzania, którego dokonano przed jej wycofaniem. </w:t>
      </w:r>
    </w:p>
    <w:p w14:paraId="4E175F9D" w14:textId="08FE8E25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 xml:space="preserve">Zebrane dane osobowe w zakresie obsługi informatycznej będą przetwarzane przez Instytut </w:t>
      </w:r>
      <w:r w:rsidR="00DB17C0" w:rsidRPr="005878DE">
        <w:rPr>
          <w:rFonts w:ascii="Times New Roman" w:eastAsia="Garamond" w:hAnsi="Times New Roman"/>
          <w:bCs/>
          <w:sz w:val="24"/>
          <w:szCs w:val="24"/>
        </w:rPr>
        <w:t>Liszta – Węgierskie Centrum Kultury</w:t>
      </w:r>
      <w:r w:rsidR="00F807BA" w:rsidRPr="005878DE">
        <w:rPr>
          <w:rFonts w:ascii="Times New Roman" w:eastAsia="Garamond" w:hAnsi="Times New Roman"/>
          <w:bCs/>
          <w:sz w:val="24"/>
          <w:szCs w:val="24"/>
        </w:rPr>
        <w:t xml:space="preserve"> z siedzib</w:t>
      </w:r>
      <w:r w:rsidR="000A217B">
        <w:rPr>
          <w:rFonts w:ascii="Times New Roman" w:eastAsia="Garamond" w:hAnsi="Times New Roman"/>
          <w:bCs/>
          <w:sz w:val="24"/>
          <w:szCs w:val="24"/>
        </w:rPr>
        <w:t>ą</w:t>
      </w:r>
      <w:r w:rsidR="00F807BA" w:rsidRPr="005878DE">
        <w:rPr>
          <w:rFonts w:ascii="Times New Roman" w:eastAsia="Garamond" w:hAnsi="Times New Roman"/>
          <w:bCs/>
          <w:sz w:val="24"/>
          <w:szCs w:val="24"/>
        </w:rPr>
        <w:t xml:space="preserve"> przy ul. Moniuszki 10, 00-009 Warszawa</w:t>
      </w:r>
      <w:r w:rsidRPr="005878DE">
        <w:rPr>
          <w:rFonts w:ascii="Times New Roman" w:eastAsia="Garamond" w:hAnsi="Times New Roman"/>
          <w:bCs/>
          <w:sz w:val="24"/>
          <w:szCs w:val="24"/>
        </w:rPr>
        <w:t>.</w:t>
      </w:r>
    </w:p>
    <w:p w14:paraId="71BBF0E9" w14:textId="77777777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>Dane osobowe nie będą przekazywane do państwa trzeciego ani do organizacji międzynarodowej.</w:t>
      </w:r>
    </w:p>
    <w:p w14:paraId="5216038B" w14:textId="77777777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 xml:space="preserve">Dane gromadzone w związku z realizacją Konkursu będą przechowywane w terminie wynikającym z przepisów kancelaryjno-archiwalnych Organizatora. Zakończeniem Konkursu jest przeprowadzenie Gali finałowej. </w:t>
      </w:r>
    </w:p>
    <w:p w14:paraId="3192D0BA" w14:textId="78FAEB02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>Osobie, któr</w:t>
      </w:r>
      <w:r w:rsidR="00DB17C0" w:rsidRPr="005878DE">
        <w:rPr>
          <w:rFonts w:ascii="Times New Roman" w:eastAsia="Garamond" w:hAnsi="Times New Roman"/>
          <w:bCs/>
          <w:sz w:val="24"/>
          <w:szCs w:val="24"/>
        </w:rPr>
        <w:t>ej</w:t>
      </w:r>
      <w:r w:rsidRPr="005878DE">
        <w:rPr>
          <w:rFonts w:ascii="Times New Roman" w:eastAsia="Garamond" w:hAnsi="Times New Roman"/>
          <w:bCs/>
          <w:sz w:val="24"/>
          <w:szCs w:val="24"/>
        </w:rPr>
        <w:t xml:space="preserve"> dane dotyczą, przysługuje prawo dostępu do swoich danych osobowych, żądania ich sprostowania, ograniczenia ich przetwarzania oraz wniesienia sprzeciwu, z przyczyn związanych z jej szczególną sytuacją.</w:t>
      </w:r>
    </w:p>
    <w:p w14:paraId="685E3241" w14:textId="77777777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 xml:space="preserve">W trakcie przetwarzania danych na potrzeby realizacji Konkursu, nie dochodzi </w:t>
      </w:r>
      <w:r w:rsidRPr="005878DE">
        <w:rPr>
          <w:rFonts w:ascii="Times New Roman" w:eastAsia="Garamond" w:hAnsi="Times New Roman"/>
          <w:bCs/>
          <w:sz w:val="24"/>
          <w:szCs w:val="24"/>
        </w:rPr>
        <w:br/>
        <w:t>do zautomatyzowanego podejmowania decyzji ani do profilowania.</w:t>
      </w:r>
    </w:p>
    <w:p w14:paraId="00BADAC8" w14:textId="77777777" w:rsidR="00D26198" w:rsidRPr="005878DE" w:rsidRDefault="00D26198" w:rsidP="00D26198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5878DE">
        <w:rPr>
          <w:rFonts w:ascii="Times New Roman" w:eastAsia="Garamond" w:hAnsi="Times New Roman"/>
          <w:bCs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1B67E51A" w14:textId="77777777" w:rsidR="00D26198" w:rsidRPr="005878DE" w:rsidRDefault="00D26198" w:rsidP="00D26198">
      <w:pPr>
        <w:widowControl w:val="0"/>
        <w:numPr>
          <w:ilvl w:val="0"/>
          <w:numId w:val="6"/>
        </w:numPr>
        <w:shd w:val="clear" w:color="auto" w:fill="FFFFFF"/>
        <w:spacing w:before="120" w:after="120" w:line="276" w:lineRule="auto"/>
        <w:ind w:left="0" w:right="40" w:firstLine="284"/>
        <w:jc w:val="both"/>
        <w:rPr>
          <w:rFonts w:ascii="Times New Roman" w:eastAsia="Garamond" w:hAnsi="Times New Roman"/>
          <w:sz w:val="24"/>
          <w:szCs w:val="24"/>
        </w:rPr>
      </w:pPr>
      <w:r w:rsidRPr="005878DE">
        <w:rPr>
          <w:rFonts w:ascii="Times New Roman" w:eastAsia="Garamond" w:hAnsi="Times New Roman"/>
          <w:sz w:val="24"/>
          <w:szCs w:val="24"/>
        </w:rPr>
        <w:t xml:space="preserve">Podanie danych nie stanowi obowiązku ustawowego, niemniej bez ich podania nie jest możliwy udział w Konkursie. </w:t>
      </w:r>
    </w:p>
    <w:p w14:paraId="7BCCE3FE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b/>
        </w:rPr>
      </w:pPr>
      <w:r w:rsidRPr="005878DE">
        <w:rPr>
          <w:b/>
        </w:rPr>
        <w:t>VI. POSTANOWIENIA KOŃCOWE</w:t>
      </w:r>
    </w:p>
    <w:p w14:paraId="7E5392E6" w14:textId="77777777" w:rsidR="00D26198" w:rsidRPr="005878DE" w:rsidRDefault="00D26198" w:rsidP="00D26198">
      <w:pPr>
        <w:pStyle w:val="NormlWeb"/>
        <w:spacing w:before="120" w:beforeAutospacing="0" w:after="120" w:afterAutospacing="0" w:line="276" w:lineRule="auto"/>
        <w:jc w:val="center"/>
        <w:rPr>
          <w:color w:val="000000"/>
        </w:rPr>
      </w:pPr>
      <w:r w:rsidRPr="005878DE">
        <w:rPr>
          <w:color w:val="000000"/>
        </w:rPr>
        <w:t>§ 14</w:t>
      </w:r>
    </w:p>
    <w:p w14:paraId="6737814E" w14:textId="77777777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Reklamacje co do przebiegu Konkursu mogą być zgłaszane pisemnie na adres Organizatora.</w:t>
      </w:r>
    </w:p>
    <w:p w14:paraId="57688200" w14:textId="77777777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Reklamacja powinna zawierać imię, nazwisko i adres uczestnika Konkursu, jak również dokładny opis i wskazanie przyczyny reklamacji.</w:t>
      </w:r>
    </w:p>
    <w:p w14:paraId="5F500CB8" w14:textId="77777777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Reklamacje rozpatrywane są przez Organizatora w terminie 14 dni od dnia ich złożenia.</w:t>
      </w:r>
    </w:p>
    <w:p w14:paraId="1D04DD11" w14:textId="4677F025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lastRenderedPageBreak/>
        <w:t>Stanowisko Organizatora w przedmiocie reklamacji jest ostateczn</w:t>
      </w:r>
      <w:r w:rsidR="007801F4" w:rsidRPr="005878DE">
        <w:rPr>
          <w:color w:val="000000"/>
        </w:rPr>
        <w:t>e</w:t>
      </w:r>
      <w:r w:rsidRPr="005878DE">
        <w:rPr>
          <w:color w:val="000000"/>
        </w:rPr>
        <w:t xml:space="preserve"> i wiążąc</w:t>
      </w:r>
      <w:r w:rsidR="007801F4" w:rsidRPr="005878DE">
        <w:rPr>
          <w:color w:val="000000"/>
        </w:rPr>
        <w:t>e</w:t>
      </w:r>
      <w:r w:rsidRPr="005878DE">
        <w:rPr>
          <w:color w:val="000000"/>
        </w:rPr>
        <w:t>. Uczestnik Konkursu o stanowisku Organizatora zostanie powiadomiony pisemnie w terminie 7 dni od dnia rozpatrzenia reklamacji.</w:t>
      </w:r>
    </w:p>
    <w:p w14:paraId="5EA19011" w14:textId="77777777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Organizator nie jest odpowiedzialny za brak możliwości wzięcia udziału w Konkursie wskutek zaniechania przez szkołę zgłaszającą uczestników organizacji Konkursu na etapie szkolnym, czy też w związku z nieprzekazywaniem przez szkołę uczestnikom informacji uzyskanych od Organizatora.</w:t>
      </w:r>
    </w:p>
    <w:p w14:paraId="7720D389" w14:textId="36449803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 xml:space="preserve">Organizatorzy zastrzegają sobie prawo do zmiany niektórych zapisów niniejszego Regulaminu, a także do odwołania </w:t>
      </w:r>
      <w:r w:rsidR="00A969E1" w:rsidRPr="005878DE">
        <w:rPr>
          <w:color w:val="000000"/>
        </w:rPr>
        <w:t xml:space="preserve">Konkursu </w:t>
      </w:r>
      <w:r w:rsidR="0076000B" w:rsidRPr="005878DE">
        <w:rPr>
          <w:color w:val="000000"/>
        </w:rPr>
        <w:t xml:space="preserve">na </w:t>
      </w:r>
      <w:r w:rsidR="002255CE" w:rsidRPr="005878DE">
        <w:rPr>
          <w:color w:val="000000"/>
        </w:rPr>
        <w:t>każdym</w:t>
      </w:r>
      <w:r w:rsidR="0076000B" w:rsidRPr="005878DE">
        <w:rPr>
          <w:color w:val="000000"/>
        </w:rPr>
        <w:t xml:space="preserve"> etapie jego przebiegu.</w:t>
      </w:r>
    </w:p>
    <w:p w14:paraId="4160162C" w14:textId="77777777" w:rsidR="00D26198" w:rsidRPr="005878DE" w:rsidRDefault="00D26198" w:rsidP="00D26198">
      <w:pPr>
        <w:pStyle w:val="Norml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5878DE">
        <w:rPr>
          <w:color w:val="000000"/>
        </w:rPr>
        <w:t>Dodatkowych informacji o Konkursie udzielają: </w:t>
      </w:r>
    </w:p>
    <w:p w14:paraId="1E3F62F0" w14:textId="1ABD1140" w:rsidR="00D26198" w:rsidRPr="005878DE" w:rsidRDefault="00D26198" w:rsidP="00D26198">
      <w:pPr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p. Aneta Kalamarska, adres e-mail</w:t>
      </w:r>
      <w:r w:rsidR="00443C20" w:rsidRPr="005878DE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5A23AD" w:rsidRPr="005878DE">
          <w:rPr>
            <w:rStyle w:val="Hiperhivatkozs"/>
            <w:rFonts w:ascii="Times New Roman" w:hAnsi="Times New Roman"/>
            <w:sz w:val="24"/>
            <w:szCs w:val="24"/>
          </w:rPr>
          <w:t>aneta.kalamarska@wfa.hu</w:t>
        </w:r>
      </w:hyperlink>
      <w:r w:rsidR="00D20899" w:rsidRPr="005878DE">
        <w:rPr>
          <w:rFonts w:ascii="Times New Roman" w:hAnsi="Times New Roman"/>
          <w:sz w:val="24"/>
          <w:szCs w:val="24"/>
        </w:rPr>
        <w:t xml:space="preserve"> </w:t>
      </w:r>
      <w:r w:rsidR="005A674F" w:rsidRPr="005878DE">
        <w:rPr>
          <w:rFonts w:ascii="Times New Roman" w:hAnsi="Times New Roman"/>
          <w:sz w:val="24"/>
          <w:szCs w:val="24"/>
        </w:rPr>
        <w:t xml:space="preserve">lub </w:t>
      </w:r>
      <w:hyperlink r:id="rId11" w:history="1">
        <w:r w:rsidR="006033B6" w:rsidRPr="005878DE">
          <w:rPr>
            <w:rStyle w:val="Hiperhivatkozs"/>
            <w:rFonts w:ascii="Times New Roman" w:hAnsi="Times New Roman"/>
            <w:sz w:val="24"/>
            <w:szCs w:val="24"/>
          </w:rPr>
          <w:t>konkurs@hunginst.pl</w:t>
        </w:r>
      </w:hyperlink>
      <w:r w:rsidR="006033B6" w:rsidRPr="005878DE">
        <w:rPr>
          <w:rFonts w:ascii="Times New Roman" w:hAnsi="Times New Roman"/>
          <w:sz w:val="24"/>
          <w:szCs w:val="24"/>
        </w:rPr>
        <w:t xml:space="preserve"> </w:t>
      </w:r>
    </w:p>
    <w:p w14:paraId="00C35993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614FFB59" w14:textId="4D0B4A7C" w:rsidR="00D46CA3" w:rsidRPr="005878DE" w:rsidRDefault="00D26198" w:rsidP="00D46CA3">
      <w:pPr>
        <w:spacing w:line="259" w:lineRule="auto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i/>
          <w:sz w:val="20"/>
          <w:szCs w:val="20"/>
        </w:rPr>
        <w:br w:type="page"/>
      </w:r>
      <w:r w:rsidR="00D46CA3" w:rsidRPr="005878DE"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14:paraId="7ABA35E8" w14:textId="67DB31BF" w:rsidR="00D26198" w:rsidRPr="005878DE" w:rsidRDefault="00D26198" w:rsidP="00D26198">
      <w:pPr>
        <w:spacing w:before="1"/>
        <w:ind w:left="4924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Załącznik nr </w:t>
      </w:r>
      <w:r w:rsidR="00DF4ABD" w:rsidRPr="005878DE">
        <w:rPr>
          <w:rFonts w:ascii="Times New Roman" w:hAnsi="Times New Roman"/>
          <w:sz w:val="20"/>
          <w:szCs w:val="20"/>
        </w:rPr>
        <w:t>1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54B30B2D" w14:textId="2BFAAC6C" w:rsidR="00D26198" w:rsidRPr="005878DE" w:rsidRDefault="00D26198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Konkursu </w:t>
      </w:r>
      <w:r w:rsidR="00D46CA3" w:rsidRPr="005878DE">
        <w:rPr>
          <w:rFonts w:ascii="Times New Roman" w:hAnsi="Times New Roman"/>
          <w:sz w:val="20"/>
          <w:szCs w:val="20"/>
        </w:rPr>
        <w:t>H</w:t>
      </w:r>
      <w:r w:rsidRPr="005878DE">
        <w:rPr>
          <w:rFonts w:ascii="Times New Roman" w:hAnsi="Times New Roman"/>
          <w:sz w:val="20"/>
          <w:szCs w:val="20"/>
        </w:rPr>
        <w:t xml:space="preserve">istorycznego </w:t>
      </w:r>
      <w:r w:rsidR="00581AF6" w:rsidRPr="005878DE">
        <w:rPr>
          <w:rFonts w:ascii="Times New Roman" w:hAnsi="Times New Roman"/>
          <w:sz w:val="20"/>
          <w:szCs w:val="20"/>
        </w:rPr>
        <w:t xml:space="preserve">o </w:t>
      </w:r>
      <w:r w:rsidR="00D46CA3" w:rsidRPr="005878DE">
        <w:rPr>
          <w:rFonts w:ascii="Times New Roman" w:hAnsi="Times New Roman"/>
          <w:sz w:val="20"/>
          <w:szCs w:val="20"/>
        </w:rPr>
        <w:t>P</w:t>
      </w:r>
      <w:r w:rsidR="00581AF6" w:rsidRPr="005878DE">
        <w:rPr>
          <w:rFonts w:ascii="Times New Roman" w:hAnsi="Times New Roman"/>
          <w:sz w:val="20"/>
          <w:szCs w:val="20"/>
        </w:rPr>
        <w:t xml:space="preserve">rzyjaźni </w:t>
      </w:r>
      <w:r w:rsidR="00D46CA3" w:rsidRPr="005878DE">
        <w:rPr>
          <w:rFonts w:ascii="Times New Roman" w:hAnsi="Times New Roman"/>
          <w:sz w:val="20"/>
          <w:szCs w:val="20"/>
        </w:rPr>
        <w:t>P</w:t>
      </w:r>
      <w:r w:rsidR="00581AF6" w:rsidRPr="005878DE">
        <w:rPr>
          <w:rFonts w:ascii="Times New Roman" w:hAnsi="Times New Roman"/>
          <w:sz w:val="20"/>
          <w:szCs w:val="20"/>
        </w:rPr>
        <w:t>olsko-</w:t>
      </w:r>
      <w:r w:rsidR="00D46CA3" w:rsidRPr="005878DE">
        <w:rPr>
          <w:rFonts w:ascii="Times New Roman" w:hAnsi="Times New Roman"/>
          <w:sz w:val="20"/>
          <w:szCs w:val="20"/>
        </w:rPr>
        <w:t>W</w:t>
      </w:r>
      <w:r w:rsidR="00581AF6" w:rsidRPr="005878DE">
        <w:rPr>
          <w:rFonts w:ascii="Times New Roman" w:hAnsi="Times New Roman"/>
          <w:sz w:val="20"/>
          <w:szCs w:val="20"/>
        </w:rPr>
        <w:t>ęgierskiej</w:t>
      </w:r>
    </w:p>
    <w:p w14:paraId="73C0ADF6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lang w:eastAsia="pl-PL"/>
        </w:rPr>
      </w:pPr>
    </w:p>
    <w:p w14:paraId="41DEB6CB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1817707A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osoby niepełnoletniej</w:t>
      </w:r>
    </w:p>
    <w:p w14:paraId="5642ACEB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10017F3" w14:textId="5E0033D9" w:rsidR="0087540B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B3C1B" wp14:editId="317DAD74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1898242180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705B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E3B3C1B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.35pt;margin-top:3.05pt;width:17.7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RHFAIAACo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">
                <v:textbox>
                  <w:txbxContent>
                    <w:p w14:paraId="474C705B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>Niniejszym w sposób świadomy i dobrowolny wyrażam zgodę Instytutowi Liszta – Węgierskiemu Centrum Kultury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 (ul. Moniuszki 10, 00-009 Warszawa) 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na przetwarzanie danych osobowych mojego dziecka .......................................................... w zakresie imienia, nazwiska, adresu e-mail, nazwy placówki lub szkoły, numeru telefonu oraz wizerunku, w celu realizacji działań związanych z udziałem w Ogólnopolskim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>ęgierskiej organizowanym przez wskazaną Instytucję.</w:t>
      </w:r>
    </w:p>
    <w:p w14:paraId="68574067" w14:textId="6AE10CA4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40638" wp14:editId="271F6C56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166447145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A282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740638" id="Pole tekstowe 5" o:spid="_x0000_s1027" type="#_x0000_t202" style="position:absolute;left:0;text-align:left;margin-left:-.35pt;margin-top:4.15pt;width:17.7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C3Fw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">
                <v:textbox>
                  <w:txbxContent>
                    <w:p w14:paraId="5C26A282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na nieodpłatne rozpowszechnianie danych osobowych mojego dziecka .......................................................... w zakresie imienia, nazwiska oraz wizerunku w związku z udziałem w Ogólnopolskim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>ęgierskiej oraz w celach promujących organizatora. Zgoda obejmuje publikację danych zwycięzców (imienia, nazwiska, wizerunku) na stronie internetowej organizatora, w mediach społecznościowych (m.in. na profilu Facebook), w mediach oraz artykułach prasowych dotyczących lub podsumowujących konkurs, a także publiczne odczytanie imienia i nazwiska podczas ceremonii wręczenia nagród.</w:t>
      </w:r>
    </w:p>
    <w:p w14:paraId="764EA99F" w14:textId="77777777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2CE42C8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E4BC9B" w14:textId="77777777" w:rsidR="00D26198" w:rsidRPr="005878DE" w:rsidRDefault="00D26198" w:rsidP="00D26198">
      <w:pPr>
        <w:spacing w:after="0" w:line="240" w:lineRule="auto"/>
        <w:ind w:left="2126" w:firstLine="709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....….……………………………..................................................</w:t>
      </w:r>
    </w:p>
    <w:p w14:paraId="4B24913A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5878DE">
        <w:rPr>
          <w:rFonts w:ascii="Times New Roman" w:hAnsi="Times New Roman"/>
          <w:i/>
          <w:sz w:val="24"/>
          <w:szCs w:val="24"/>
          <w:lang w:eastAsia="pl-PL"/>
        </w:rPr>
        <w:t>(miejscowość, data i czytelny podpis rodzica/opiekuna uczestnika konkursu)</w:t>
      </w:r>
    </w:p>
    <w:p w14:paraId="54E42EEB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50E8C6D6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</w:p>
    <w:p w14:paraId="0D20D4F0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</w:p>
    <w:p w14:paraId="3F95C2D2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*  w przypadku wyrażenia zgody należy zaznaczyć X</w:t>
      </w:r>
    </w:p>
    <w:p w14:paraId="6F5FBEA3" w14:textId="6DA6D631" w:rsidR="00D26198" w:rsidRPr="005878DE" w:rsidRDefault="00D26198" w:rsidP="00D26198">
      <w:pPr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eastAsia="Times New Roman" w:hAnsi="Times New Roman"/>
          <w:b/>
          <w:lang w:eastAsia="pl-PL"/>
        </w:rPr>
        <w:br w:type="page"/>
      </w:r>
      <w:r w:rsidRPr="005878DE">
        <w:rPr>
          <w:rFonts w:ascii="Times New Roman" w:hAnsi="Times New Roman"/>
          <w:sz w:val="20"/>
          <w:szCs w:val="20"/>
        </w:rPr>
        <w:lastRenderedPageBreak/>
        <w:t xml:space="preserve">Załącznik nr </w:t>
      </w:r>
      <w:r w:rsidR="00DF4ABD" w:rsidRPr="005878DE">
        <w:rPr>
          <w:rFonts w:ascii="Times New Roman" w:hAnsi="Times New Roman"/>
          <w:sz w:val="20"/>
          <w:szCs w:val="20"/>
        </w:rPr>
        <w:t>2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472176F0" w14:textId="49E4C403" w:rsidR="00D26198" w:rsidRPr="005878DE" w:rsidRDefault="00D26198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Konkursu </w:t>
      </w:r>
      <w:r w:rsidR="00001B04" w:rsidRPr="005878DE">
        <w:rPr>
          <w:rFonts w:ascii="Times New Roman" w:hAnsi="Times New Roman"/>
          <w:sz w:val="20"/>
          <w:szCs w:val="20"/>
        </w:rPr>
        <w:t xml:space="preserve">historycznego </w:t>
      </w:r>
      <w:r w:rsidR="00606B20" w:rsidRPr="005878DE">
        <w:rPr>
          <w:rFonts w:ascii="Times New Roman" w:hAnsi="Times New Roman"/>
          <w:sz w:val="20"/>
          <w:szCs w:val="20"/>
        </w:rPr>
        <w:t>o przyjaźni polsko-węgierskiej</w:t>
      </w:r>
    </w:p>
    <w:p w14:paraId="69DCBB9D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lang w:eastAsia="pl-PL"/>
        </w:rPr>
      </w:pPr>
      <w:bookmarkStart w:id="1" w:name="_heading=h.gjdgxs" w:colFirst="0" w:colLast="0"/>
      <w:bookmarkEnd w:id="1"/>
    </w:p>
    <w:p w14:paraId="54165B7D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78C0A200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osoby pełnoletniej</w:t>
      </w:r>
    </w:p>
    <w:p w14:paraId="1113C0CE" w14:textId="77777777" w:rsidR="00D26198" w:rsidRPr="005878DE" w:rsidRDefault="00D26198" w:rsidP="00D26198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</w:p>
    <w:p w14:paraId="3DD85A68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0110AC5" w14:textId="0BFE8DC6" w:rsidR="00D26198" w:rsidRPr="005878DE" w:rsidRDefault="00D26198" w:rsidP="00606B20">
      <w:pPr>
        <w:ind w:left="709"/>
        <w:jc w:val="both"/>
        <w:rPr>
          <w:rFonts w:ascii="Times New Roman" w:hAnsi="Times New Roman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BD87C" wp14:editId="3EFD048F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137194488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605B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8BD87C" id="Pole tekstowe 3" o:spid="_x0000_s1028" type="#_x0000_t202" style="position:absolute;left:0;text-align:left;margin-left:-.35pt;margin-top:3.05pt;width:17.7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5ZGQ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">
                <v:textbox>
                  <w:txbxContent>
                    <w:p w14:paraId="0491605B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606B20" w:rsidRPr="005878DE">
        <w:rPr>
          <w:rFonts w:ascii="Times New Roman" w:hAnsi="Times New Roman"/>
          <w:sz w:val="24"/>
          <w:szCs w:val="24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606B20" w:rsidRPr="005878DE">
        <w:rPr>
          <w:rFonts w:ascii="Times New Roman" w:hAnsi="Times New Roman"/>
          <w:sz w:val="24"/>
          <w:szCs w:val="24"/>
        </w:rPr>
        <w:t xml:space="preserve">na przetwarzanie moich danych osobowych, obejmujących imię, nazwisko, adres e-mail, nazwę placówki lub szkoły, numer telefonu oraz wizerunek, w celu realizacji działań związanych z moim udziałem w Ogólnopolskim </w:t>
      </w:r>
      <w:r w:rsidR="00CC1C60" w:rsidRPr="005878DE">
        <w:rPr>
          <w:rFonts w:ascii="Times New Roman" w:hAnsi="Times New Roman"/>
          <w:sz w:val="24"/>
          <w:szCs w:val="24"/>
        </w:rPr>
        <w:t>K</w:t>
      </w:r>
      <w:r w:rsidR="00606B20" w:rsidRPr="005878DE">
        <w:rPr>
          <w:rFonts w:ascii="Times New Roman" w:hAnsi="Times New Roman"/>
          <w:sz w:val="24"/>
          <w:szCs w:val="24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</w:rPr>
        <w:t>H</w:t>
      </w:r>
      <w:r w:rsidR="00606B20" w:rsidRPr="005878DE">
        <w:rPr>
          <w:rFonts w:ascii="Times New Roman" w:hAnsi="Times New Roman"/>
          <w:sz w:val="24"/>
          <w:szCs w:val="24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</w:rPr>
        <w:t>P</w:t>
      </w:r>
      <w:r w:rsidR="00606B20" w:rsidRPr="005878DE">
        <w:rPr>
          <w:rFonts w:ascii="Times New Roman" w:hAnsi="Times New Roman"/>
          <w:sz w:val="24"/>
          <w:szCs w:val="24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</w:rPr>
        <w:t>P</w:t>
      </w:r>
      <w:r w:rsidR="00606B20" w:rsidRPr="005878DE">
        <w:rPr>
          <w:rFonts w:ascii="Times New Roman" w:hAnsi="Times New Roman"/>
          <w:sz w:val="24"/>
          <w:szCs w:val="24"/>
        </w:rPr>
        <w:t>olsko-</w:t>
      </w:r>
      <w:r w:rsidR="00CC1C60" w:rsidRPr="005878DE">
        <w:rPr>
          <w:rFonts w:ascii="Times New Roman" w:hAnsi="Times New Roman"/>
          <w:sz w:val="24"/>
          <w:szCs w:val="24"/>
        </w:rPr>
        <w:t>W</w:t>
      </w:r>
      <w:r w:rsidR="00606B20" w:rsidRPr="005878DE">
        <w:rPr>
          <w:rFonts w:ascii="Times New Roman" w:hAnsi="Times New Roman"/>
          <w:sz w:val="24"/>
          <w:szCs w:val="24"/>
        </w:rPr>
        <w:t>ęgierskiej, organizowanym przez wskazaną Instytucję.</w:t>
      </w:r>
    </w:p>
    <w:p w14:paraId="18D6E9E1" w14:textId="77777777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E88DDC" w14:textId="518D6890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4B101" wp14:editId="482718AD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205617977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EAF8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A4B101" id="Pole tekstowe 1" o:spid="_x0000_s1029" type="#_x0000_t202" style="position:absolute;left:0;text-align:left;margin-left:-.35pt;margin-top:4.15pt;width:17.7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">
                <v:textbox>
                  <w:txbxContent>
                    <w:p w14:paraId="64C8EAF8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na nieodpłatne rozpowszechnianie moich danych osobowych w zakresie imienia, nazwiska oraz wizerunku w związku z udziałem w Ogólnopolskim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>ęgierskiej oraz w celach promujących organizatora. Zgoda obejmuje publikację danych zwycięzców (imienia, nazwiska, wizerunku) na stronie internetowej organizatora, w mediach społecznościowych (m.in. na profilu Facebook), w mediach oraz artykułach prasowych dotyczących konkursu, a także publiczne odczytanie imienia i nazwiska podczas ceremonii wręczenia nagród.</w:t>
      </w:r>
    </w:p>
    <w:p w14:paraId="489722F6" w14:textId="77777777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92522BD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B291AA" w14:textId="77777777" w:rsidR="00D26198" w:rsidRPr="005878DE" w:rsidRDefault="00D26198" w:rsidP="00D26198">
      <w:pPr>
        <w:spacing w:after="0" w:line="240" w:lineRule="auto"/>
        <w:ind w:left="2126" w:firstLine="70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...................................................................................……………</w:t>
      </w:r>
    </w:p>
    <w:p w14:paraId="6D8AFAE6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5878DE">
        <w:rPr>
          <w:rFonts w:ascii="Times New Roman" w:hAnsi="Times New Roman"/>
          <w:i/>
          <w:sz w:val="24"/>
          <w:szCs w:val="24"/>
          <w:lang w:eastAsia="pl-PL"/>
        </w:rPr>
        <w:t>(miejscowość, data i czytelny podpis uczestnika konkursu)</w:t>
      </w:r>
    </w:p>
    <w:p w14:paraId="07C84916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29A88A77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41D4B6EB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187A3E59" w14:textId="43BAB544" w:rsidR="003B1405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 xml:space="preserve">*  w przypadku wyrażenia zgody należy zaznaczyć </w:t>
      </w:r>
    </w:p>
    <w:p w14:paraId="6CC8BD01" w14:textId="77777777" w:rsidR="003B1405" w:rsidRPr="005878DE" w:rsidRDefault="003B1405">
      <w:pPr>
        <w:spacing w:line="278" w:lineRule="auto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br w:type="page"/>
      </w:r>
    </w:p>
    <w:p w14:paraId="09B018F9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</w:p>
    <w:p w14:paraId="561E2B42" w14:textId="4AD169C5" w:rsidR="003B1405" w:rsidRPr="005878DE" w:rsidRDefault="003B1405" w:rsidP="003B1405">
      <w:pPr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>Załącznik nr</w:t>
      </w:r>
      <w:r w:rsidR="00DF4ABD" w:rsidRPr="005878DE">
        <w:rPr>
          <w:rFonts w:ascii="Times New Roman" w:hAnsi="Times New Roman"/>
          <w:sz w:val="20"/>
          <w:szCs w:val="20"/>
        </w:rPr>
        <w:t xml:space="preserve"> 3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5E6E6A3A" w14:textId="14C69B62" w:rsidR="003B1405" w:rsidRPr="005878DE" w:rsidRDefault="003B1405" w:rsidP="003B140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>Konkursu historycznego o przyjaźni polsko-</w:t>
      </w:r>
      <w:r w:rsidR="00001B04" w:rsidRPr="005878DE">
        <w:rPr>
          <w:rFonts w:ascii="Times New Roman" w:hAnsi="Times New Roman"/>
          <w:sz w:val="20"/>
          <w:szCs w:val="20"/>
        </w:rPr>
        <w:t>węgierskiej</w:t>
      </w:r>
    </w:p>
    <w:p w14:paraId="4CEE1873" w14:textId="77777777" w:rsidR="003B1405" w:rsidRPr="005878DE" w:rsidRDefault="003B1405" w:rsidP="003B1405">
      <w:pPr>
        <w:jc w:val="center"/>
        <w:rPr>
          <w:rFonts w:ascii="Times New Roman" w:hAnsi="Times New Roman"/>
          <w:b/>
          <w:bCs/>
          <w:lang w:eastAsia="pl-PL"/>
        </w:rPr>
      </w:pPr>
    </w:p>
    <w:p w14:paraId="652CC466" w14:textId="77777777" w:rsidR="003B1405" w:rsidRPr="005878DE" w:rsidRDefault="003B1405" w:rsidP="003B140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017767FB" w14:textId="4FEEEAF0" w:rsidR="003B1405" w:rsidRPr="005878DE" w:rsidRDefault="00131813" w:rsidP="003B140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n</w:t>
      </w:r>
      <w:r w:rsidR="003B1405" w:rsidRPr="005878DE">
        <w:rPr>
          <w:rFonts w:ascii="Times New Roman" w:hAnsi="Times New Roman"/>
          <w:b/>
          <w:bCs/>
          <w:sz w:val="24"/>
          <w:szCs w:val="24"/>
          <w:lang w:eastAsia="pl-PL"/>
        </w:rPr>
        <w:t>auczyciela – opiekuna dydaktycznego</w:t>
      </w:r>
    </w:p>
    <w:p w14:paraId="5CDCC360" w14:textId="77777777" w:rsidR="003B1405" w:rsidRPr="005878DE" w:rsidRDefault="003B1405" w:rsidP="003B140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</w:p>
    <w:p w14:paraId="1C4026C0" w14:textId="77777777" w:rsidR="003B1405" w:rsidRPr="005878DE" w:rsidRDefault="003B1405" w:rsidP="003B140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41B4FC4" w14:textId="1891E986" w:rsidR="003B1405" w:rsidRPr="005878DE" w:rsidRDefault="003B1405" w:rsidP="003D2091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F2C10" wp14:editId="703A1CEE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85037446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23BE" w14:textId="77777777" w:rsidR="003B1405" w:rsidRDefault="003B1405" w:rsidP="003B1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AF2C10" id="_x0000_s1030" type="#_x0000_t202" style="position:absolute;left:0;text-align:left;margin-left:-.35pt;margin-top:3.05pt;width:17.7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JeGQIAADEEAAAOAAAAZHJzL2Uyb0RvYy54bWysU81u2zAMvg/YOwi6L3YMZ2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">
                <v:textbox>
                  <w:txbxContent>
                    <w:p w14:paraId="7F8023BE" w14:textId="77777777" w:rsidR="003B1405" w:rsidRDefault="003B1405" w:rsidP="003B1405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na przetwarzanie moich danych osobowych, obejmujących imię, nazwisko, adres e-mail, nazwę placówki lub szkoły, numer telefonu oraz wizerunek, w celu realizacji działań związanych z </w:t>
      </w:r>
      <w:r w:rsidR="00C0004F" w:rsidRPr="005878DE">
        <w:rPr>
          <w:rFonts w:ascii="Times New Roman" w:hAnsi="Times New Roman"/>
          <w:sz w:val="24"/>
          <w:szCs w:val="24"/>
          <w:lang w:eastAsia="pl-PL"/>
        </w:rPr>
        <w:t xml:space="preserve">przygotowaniem 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 xml:space="preserve">mojego </w:t>
      </w:r>
      <w:r w:rsidR="00C0004F" w:rsidRPr="005878DE">
        <w:rPr>
          <w:rFonts w:ascii="Times New Roman" w:hAnsi="Times New Roman"/>
          <w:sz w:val="24"/>
          <w:szCs w:val="24"/>
          <w:lang w:eastAsia="pl-PL"/>
        </w:rPr>
        <w:t>uczni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a/uczniów do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Ogólnopolski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ego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onkurs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u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istoryczn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ego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ęgierskiej, organizowanym przez wskazaną Instytucję.</w:t>
      </w:r>
    </w:p>
    <w:p w14:paraId="06CFFF01" w14:textId="77777777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47672F2" w14:textId="3076AFBA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4BC5E" wp14:editId="196B16D3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3540395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AD3A5" w14:textId="77777777" w:rsidR="003B1405" w:rsidRDefault="003B1405" w:rsidP="003B1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74BC5E" id="_x0000_s1031" type="#_x0000_t202" style="position:absolute;left:0;text-align:left;margin-left:-.35pt;margin-top:4.15pt;width:17.7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eyGA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">
                <v:textbox>
                  <w:txbxContent>
                    <w:p w14:paraId="737AD3A5" w14:textId="77777777" w:rsidR="003B1405" w:rsidRDefault="003B1405" w:rsidP="003B1405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Niniejszym w sposób świadomy i dobrowolny wyrażam zgodę Instytutowi Liszta – Węgierskiemu Centrum Kultury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 (ul. Moniuszki 10, 00-009 Warszawa)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na nieodpłatne rozpowszechnianie moich danych osobowych w zakresie imienia, nazwiska oraz wizerunku w związku z przygotowaniem 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 xml:space="preserve">mojego 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ucznia/uczniów do Ogólnopolskiego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onkurs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>u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istoryczn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>ego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ęgierskiej oraz w celach promujących organizatora. Zgoda obejmuje publikację danych 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>nauczyciel</w:t>
      </w:r>
      <w:r w:rsidR="00001B04" w:rsidRPr="005878DE">
        <w:rPr>
          <w:rFonts w:ascii="Times New Roman" w:hAnsi="Times New Roman"/>
          <w:sz w:val="24"/>
          <w:szCs w:val="24"/>
          <w:lang w:eastAsia="pl-PL"/>
        </w:rPr>
        <w:t>i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(imienia, nazwiska, wizerunku) na stronie internetowej organizatora, w mediach społecznościowych (m.in. na profilu Facebook), w mediach oraz artykułach prasowych dotyczących konkursu, a także publiczne odczytanie imienia i nazwiska podczas ceremonii wręczenia nagród.</w:t>
      </w:r>
    </w:p>
    <w:p w14:paraId="7F24A6D8" w14:textId="77777777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21B344" w14:textId="77777777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E708D9" w14:textId="77777777" w:rsidR="003B1405" w:rsidRPr="005878DE" w:rsidRDefault="003B1405" w:rsidP="003B1405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14B622D" w14:textId="77777777" w:rsidR="003B1405" w:rsidRPr="005878DE" w:rsidRDefault="003B1405" w:rsidP="003B1405">
      <w:pPr>
        <w:spacing w:after="0" w:line="240" w:lineRule="auto"/>
        <w:ind w:left="2126" w:firstLine="70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...................................................................................……………</w:t>
      </w:r>
    </w:p>
    <w:p w14:paraId="4401F6D8" w14:textId="631EA41F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5878DE">
        <w:rPr>
          <w:rFonts w:ascii="Times New Roman" w:hAnsi="Times New Roman"/>
          <w:i/>
          <w:sz w:val="24"/>
          <w:szCs w:val="24"/>
          <w:lang w:eastAsia="pl-PL"/>
        </w:rPr>
        <w:t xml:space="preserve">(miejscowość, data i czytelny podpis </w:t>
      </w:r>
      <w:r w:rsidR="00001B04" w:rsidRPr="005878DE">
        <w:rPr>
          <w:rFonts w:ascii="Times New Roman" w:hAnsi="Times New Roman"/>
          <w:i/>
          <w:sz w:val="24"/>
          <w:szCs w:val="24"/>
          <w:lang w:eastAsia="pl-PL"/>
        </w:rPr>
        <w:t>opiekuna dydaktycznego</w:t>
      </w:r>
      <w:r w:rsidRPr="005878DE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14:paraId="1A67938A" w14:textId="77777777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1293D6A0" w14:textId="77777777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4C9D6229" w14:textId="77777777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4CCB94E9" w14:textId="77777777" w:rsidR="003B1405" w:rsidRPr="005878DE" w:rsidRDefault="003B1405" w:rsidP="003B1405">
      <w:pPr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 xml:space="preserve">*  w przypadku wyrażenia zgody należy zaznaczyć </w:t>
      </w:r>
    </w:p>
    <w:p w14:paraId="24B6A22B" w14:textId="7016067B" w:rsidR="00D26198" w:rsidRPr="005878DE" w:rsidRDefault="00D26198" w:rsidP="00DF4ABD">
      <w:pPr>
        <w:spacing w:line="278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</w:rPr>
        <w:br w:type="page"/>
      </w:r>
      <w:r w:rsidRPr="005878DE">
        <w:rPr>
          <w:rFonts w:ascii="Times New Roman" w:hAnsi="Times New Roman"/>
          <w:sz w:val="20"/>
          <w:szCs w:val="20"/>
        </w:rPr>
        <w:lastRenderedPageBreak/>
        <w:t xml:space="preserve">Załącznik nr 4 do Regulaminu </w:t>
      </w:r>
    </w:p>
    <w:p w14:paraId="0D780A31" w14:textId="73B5852C" w:rsidR="00D26198" w:rsidRPr="005878DE" w:rsidRDefault="00D26198" w:rsidP="00D26198">
      <w:pPr>
        <w:spacing w:after="0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0"/>
          <w:szCs w:val="20"/>
        </w:rPr>
        <w:t xml:space="preserve">Konkursu Historycznego </w:t>
      </w:r>
      <w:r w:rsidR="002E3DC2" w:rsidRPr="005878DE">
        <w:rPr>
          <w:rFonts w:ascii="Times New Roman" w:hAnsi="Times New Roman"/>
          <w:sz w:val="20"/>
          <w:szCs w:val="20"/>
        </w:rPr>
        <w:t xml:space="preserve">o </w:t>
      </w:r>
      <w:r w:rsidR="000C6723" w:rsidRPr="005878DE">
        <w:rPr>
          <w:rFonts w:ascii="Times New Roman" w:hAnsi="Times New Roman"/>
          <w:sz w:val="20"/>
          <w:szCs w:val="20"/>
        </w:rPr>
        <w:t>Przyjaźni</w:t>
      </w:r>
      <w:r w:rsidR="002E3DC2" w:rsidRPr="005878DE">
        <w:rPr>
          <w:rFonts w:ascii="Times New Roman" w:hAnsi="Times New Roman"/>
          <w:sz w:val="20"/>
          <w:szCs w:val="20"/>
        </w:rPr>
        <w:t xml:space="preserve"> Polsko-</w:t>
      </w:r>
      <w:r w:rsidR="000C6723" w:rsidRPr="005878DE">
        <w:rPr>
          <w:rFonts w:ascii="Times New Roman" w:hAnsi="Times New Roman"/>
          <w:sz w:val="20"/>
          <w:szCs w:val="20"/>
        </w:rPr>
        <w:t>Węgierskiej</w:t>
      </w:r>
      <w:r w:rsidRPr="005878DE">
        <w:rPr>
          <w:rFonts w:ascii="Times New Roman" w:hAnsi="Times New Roman"/>
          <w:sz w:val="20"/>
          <w:szCs w:val="20"/>
        </w:rPr>
        <w:t>”</w:t>
      </w:r>
    </w:p>
    <w:p w14:paraId="512BA09D" w14:textId="77777777" w:rsidR="00D26198" w:rsidRPr="005878DE" w:rsidRDefault="00D26198" w:rsidP="00D261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D8453" w14:textId="0C940BA4" w:rsidR="00D26198" w:rsidRPr="005878DE" w:rsidRDefault="00D26198" w:rsidP="00D26198">
      <w:pPr>
        <w:pStyle w:val="Standard"/>
        <w:jc w:val="center"/>
        <w:rPr>
          <w:rFonts w:ascii="Times New Roman" w:hAnsi="Times New Roman" w:cs="Times New Roman"/>
        </w:rPr>
      </w:pPr>
      <w:r w:rsidRPr="005878DE">
        <w:rPr>
          <w:rFonts w:ascii="Times New Roman" w:hAnsi="Times New Roman" w:cs="Times New Roman"/>
          <w:sz w:val="28"/>
          <w:szCs w:val="28"/>
        </w:rPr>
        <w:t xml:space="preserve">Wykaz literatury do </w:t>
      </w:r>
      <w:r w:rsidR="00C37FEA" w:rsidRPr="005878DE">
        <w:rPr>
          <w:rFonts w:ascii="Times New Roman" w:hAnsi="Times New Roman" w:cs="Times New Roman"/>
          <w:sz w:val="28"/>
          <w:szCs w:val="28"/>
        </w:rPr>
        <w:t>I</w:t>
      </w:r>
      <w:r w:rsidRPr="005878DE">
        <w:rPr>
          <w:rFonts w:ascii="Times New Roman" w:hAnsi="Times New Roman" w:cs="Times New Roman"/>
          <w:sz w:val="28"/>
          <w:szCs w:val="28"/>
        </w:rPr>
        <w:t xml:space="preserve"> edycji </w:t>
      </w:r>
      <w:r w:rsidR="00FD7074" w:rsidRPr="005878DE">
        <w:rPr>
          <w:rFonts w:ascii="Times New Roman" w:hAnsi="Times New Roman" w:cs="Times New Roman"/>
          <w:sz w:val="28"/>
          <w:szCs w:val="28"/>
        </w:rPr>
        <w:t>K</w:t>
      </w:r>
      <w:r w:rsidRPr="005878DE">
        <w:rPr>
          <w:rFonts w:ascii="Times New Roman" w:hAnsi="Times New Roman" w:cs="Times New Roman"/>
          <w:sz w:val="28"/>
          <w:szCs w:val="28"/>
        </w:rPr>
        <w:t>onkursu</w:t>
      </w:r>
      <w:r w:rsidR="00D54E7B" w:rsidRPr="005878DE">
        <w:rPr>
          <w:rFonts w:ascii="Times New Roman" w:hAnsi="Times New Roman" w:cs="Times New Roman"/>
          <w:sz w:val="28"/>
          <w:szCs w:val="28"/>
        </w:rPr>
        <w:t xml:space="preserve"> </w:t>
      </w:r>
      <w:r w:rsidR="00FD7074" w:rsidRPr="005878DE">
        <w:rPr>
          <w:rFonts w:ascii="Times New Roman" w:hAnsi="Times New Roman" w:cs="Times New Roman"/>
          <w:sz w:val="28"/>
          <w:szCs w:val="28"/>
        </w:rPr>
        <w:t>H</w:t>
      </w:r>
      <w:r w:rsidR="00D54E7B" w:rsidRPr="005878DE">
        <w:rPr>
          <w:rFonts w:ascii="Times New Roman" w:hAnsi="Times New Roman" w:cs="Times New Roman"/>
          <w:sz w:val="28"/>
          <w:szCs w:val="28"/>
        </w:rPr>
        <w:t>istorycznego</w:t>
      </w:r>
      <w:r w:rsidRPr="005878DE">
        <w:rPr>
          <w:rFonts w:ascii="Times New Roman" w:hAnsi="Times New Roman" w:cs="Times New Roman"/>
          <w:sz w:val="28"/>
          <w:szCs w:val="28"/>
        </w:rPr>
        <w:t xml:space="preserve"> </w:t>
      </w:r>
      <w:r w:rsidR="00C37FEA" w:rsidRPr="005878DE">
        <w:rPr>
          <w:rFonts w:ascii="Times New Roman" w:hAnsi="Times New Roman" w:cs="Times New Roman"/>
          <w:sz w:val="28"/>
          <w:szCs w:val="28"/>
        </w:rPr>
        <w:t xml:space="preserve">o </w:t>
      </w:r>
      <w:r w:rsidR="00FD7074" w:rsidRPr="005878DE">
        <w:rPr>
          <w:rFonts w:ascii="Times New Roman" w:hAnsi="Times New Roman" w:cs="Times New Roman"/>
          <w:sz w:val="28"/>
          <w:szCs w:val="28"/>
        </w:rPr>
        <w:t>P</w:t>
      </w:r>
      <w:r w:rsidR="00C37FEA" w:rsidRPr="005878DE">
        <w:rPr>
          <w:rFonts w:ascii="Times New Roman" w:hAnsi="Times New Roman" w:cs="Times New Roman"/>
          <w:sz w:val="28"/>
          <w:szCs w:val="28"/>
        </w:rPr>
        <w:t xml:space="preserve">rzyjaźni </w:t>
      </w:r>
      <w:r w:rsidR="00FD7074" w:rsidRPr="005878DE">
        <w:rPr>
          <w:rFonts w:ascii="Times New Roman" w:hAnsi="Times New Roman" w:cs="Times New Roman"/>
          <w:sz w:val="28"/>
          <w:szCs w:val="28"/>
        </w:rPr>
        <w:t>P</w:t>
      </w:r>
      <w:r w:rsidR="00C37FEA" w:rsidRPr="005878DE">
        <w:rPr>
          <w:rFonts w:ascii="Times New Roman" w:hAnsi="Times New Roman" w:cs="Times New Roman"/>
          <w:sz w:val="28"/>
          <w:szCs w:val="28"/>
        </w:rPr>
        <w:t>olsko-</w:t>
      </w:r>
      <w:r w:rsidR="00FD7074" w:rsidRPr="005878DE">
        <w:rPr>
          <w:rFonts w:ascii="Times New Roman" w:hAnsi="Times New Roman" w:cs="Times New Roman"/>
          <w:sz w:val="28"/>
          <w:szCs w:val="28"/>
        </w:rPr>
        <w:t>W</w:t>
      </w:r>
      <w:r w:rsidR="00C37FEA" w:rsidRPr="005878DE">
        <w:rPr>
          <w:rFonts w:ascii="Times New Roman" w:hAnsi="Times New Roman" w:cs="Times New Roman"/>
          <w:sz w:val="28"/>
          <w:szCs w:val="28"/>
        </w:rPr>
        <w:t>ęgierskiej</w:t>
      </w:r>
    </w:p>
    <w:p w14:paraId="2E8A1D19" w14:textId="77777777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0EDBC05" w14:textId="77777777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</w:rPr>
      </w:pPr>
    </w:p>
    <w:p w14:paraId="2B52DBD7" w14:textId="3F2123A6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  <w:b/>
        </w:rPr>
      </w:pPr>
      <w:r w:rsidRPr="005878DE">
        <w:rPr>
          <w:rFonts w:ascii="Times New Roman" w:hAnsi="Times New Roman" w:cs="Times New Roman"/>
          <w:b/>
        </w:rPr>
        <w:t xml:space="preserve">W przypadku trudności w </w:t>
      </w:r>
      <w:r w:rsidR="00A30276" w:rsidRPr="005878DE">
        <w:rPr>
          <w:rFonts w:ascii="Times New Roman" w:hAnsi="Times New Roman" w:cs="Times New Roman"/>
          <w:b/>
        </w:rPr>
        <w:t>dostępie</w:t>
      </w:r>
      <w:r w:rsidR="002E3DC2" w:rsidRPr="005878DE">
        <w:rPr>
          <w:rFonts w:ascii="Times New Roman" w:hAnsi="Times New Roman" w:cs="Times New Roman"/>
          <w:b/>
        </w:rPr>
        <w:t xml:space="preserve"> do </w:t>
      </w:r>
      <w:r w:rsidRPr="005878DE">
        <w:rPr>
          <w:rFonts w:ascii="Times New Roman" w:hAnsi="Times New Roman" w:cs="Times New Roman"/>
          <w:b/>
        </w:rPr>
        <w:t xml:space="preserve">źródeł, Biblioteka Pedagogiczna w Zamościu może udostępnić </w:t>
      </w:r>
      <w:r w:rsidR="00D46CA3" w:rsidRPr="005878DE">
        <w:rPr>
          <w:rFonts w:ascii="Times New Roman" w:hAnsi="Times New Roman" w:cs="Times New Roman"/>
          <w:b/>
        </w:rPr>
        <w:t xml:space="preserve">część </w:t>
      </w:r>
      <w:r w:rsidRPr="005878DE">
        <w:rPr>
          <w:rFonts w:ascii="Times New Roman" w:hAnsi="Times New Roman" w:cs="Times New Roman"/>
          <w:b/>
        </w:rPr>
        <w:t>brakując</w:t>
      </w:r>
      <w:r w:rsidR="00D46CA3" w:rsidRPr="005878DE">
        <w:rPr>
          <w:rFonts w:ascii="Times New Roman" w:hAnsi="Times New Roman" w:cs="Times New Roman"/>
          <w:b/>
        </w:rPr>
        <w:t>ej</w:t>
      </w:r>
      <w:r w:rsidRPr="005878DE">
        <w:rPr>
          <w:rFonts w:ascii="Times New Roman" w:hAnsi="Times New Roman" w:cs="Times New Roman"/>
          <w:b/>
        </w:rPr>
        <w:t xml:space="preserve"> literatur</w:t>
      </w:r>
      <w:r w:rsidR="00D46CA3" w:rsidRPr="005878DE">
        <w:rPr>
          <w:rFonts w:ascii="Times New Roman" w:hAnsi="Times New Roman" w:cs="Times New Roman"/>
          <w:b/>
        </w:rPr>
        <w:t>y</w:t>
      </w:r>
      <w:r w:rsidR="00425179" w:rsidRPr="005878DE">
        <w:rPr>
          <w:rFonts w:ascii="Times New Roman" w:hAnsi="Times New Roman" w:cs="Times New Roman"/>
          <w:b/>
        </w:rPr>
        <w:t xml:space="preserve"> w formie</w:t>
      </w:r>
      <w:r w:rsidR="00B20318" w:rsidRPr="005878DE">
        <w:rPr>
          <w:rFonts w:ascii="Times New Roman" w:hAnsi="Times New Roman" w:cs="Times New Roman"/>
          <w:b/>
        </w:rPr>
        <w:t xml:space="preserve"> elektronicznej</w:t>
      </w:r>
      <w:r w:rsidRPr="005878DE">
        <w:rPr>
          <w:rFonts w:ascii="Times New Roman" w:hAnsi="Times New Roman" w:cs="Times New Roman"/>
          <w:b/>
        </w:rPr>
        <w:t xml:space="preserve"> na prośbę osoby pełnoletniej (nauczyciela/rodzica)</w:t>
      </w:r>
      <w:r w:rsidR="00984E5A">
        <w:rPr>
          <w:rFonts w:ascii="Times New Roman" w:hAnsi="Times New Roman" w:cs="Times New Roman"/>
          <w:b/>
        </w:rPr>
        <w:t xml:space="preserve"> </w:t>
      </w:r>
      <w:r w:rsidR="009A1CB0">
        <w:rPr>
          <w:rFonts w:ascii="Times New Roman" w:hAnsi="Times New Roman" w:cs="Times New Roman"/>
          <w:b/>
        </w:rPr>
        <w:t xml:space="preserve">- </w:t>
      </w:r>
      <w:r w:rsidR="00984E5A">
        <w:rPr>
          <w:rFonts w:ascii="Times New Roman" w:hAnsi="Times New Roman" w:cs="Times New Roman"/>
          <w:b/>
        </w:rPr>
        <w:t>pozycje oznaczone *</w:t>
      </w:r>
      <w:r w:rsidR="009A1CB0">
        <w:rPr>
          <w:rFonts w:ascii="Times New Roman" w:hAnsi="Times New Roman" w:cs="Times New Roman"/>
          <w:b/>
        </w:rPr>
        <w:t>.</w:t>
      </w:r>
    </w:p>
    <w:p w14:paraId="24C8A0A6" w14:textId="77777777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</w:rPr>
      </w:pPr>
    </w:p>
    <w:p w14:paraId="70C64D38" w14:textId="77777777" w:rsidR="003B78BB" w:rsidRPr="005878DE" w:rsidRDefault="003B78BB" w:rsidP="003B78BB">
      <w:pPr>
        <w:pStyle w:val="Standard"/>
        <w:numPr>
          <w:ilvl w:val="0"/>
          <w:numId w:val="22"/>
        </w:numPr>
        <w:spacing w:after="12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5878DE">
        <w:rPr>
          <w:rFonts w:ascii="Times New Roman" w:hAnsi="Times New Roman" w:cs="Times New Roman"/>
          <w:b/>
          <w:sz w:val="22"/>
          <w:szCs w:val="22"/>
        </w:rPr>
        <w:t>Literatura obowiązkowa – syntezy, opracowania ogólne</w:t>
      </w:r>
    </w:p>
    <w:p w14:paraId="028D43C6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i/>
          <w:sz w:val="22"/>
          <w:szCs w:val="22"/>
        </w:rPr>
        <w:t>*Dwa wiekuiste dęby. Dzieje przyjaźni polsko-węgierskiej</w:t>
      </w:r>
      <w:r w:rsidRPr="005878DE">
        <w:rPr>
          <w:rFonts w:ascii="Times New Roman" w:hAnsi="Times New Roman" w:cs="Times New Roman"/>
          <w:sz w:val="22"/>
          <w:szCs w:val="22"/>
        </w:rPr>
        <w:t>, redakcja Roman Andrzej Stańczyk, Kraków, Wydawnictwo M, 2018.</w:t>
      </w:r>
    </w:p>
    <w:p w14:paraId="006DC219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*Gerencsér Tibor, Grad Marcin, Mitrovits Miklós, </w:t>
      </w:r>
      <w:r w:rsidRPr="005878DE">
        <w:rPr>
          <w:rFonts w:ascii="Times New Roman" w:hAnsi="Times New Roman" w:cs="Times New Roman"/>
          <w:i/>
          <w:sz w:val="22"/>
          <w:szCs w:val="22"/>
        </w:rPr>
        <w:t>Flaga węgierska nad Wisłą. Z dziejów placówki dyplomatycznej Węgier w Warszawie</w:t>
      </w:r>
      <w:r w:rsidRPr="005878DE">
        <w:rPr>
          <w:rFonts w:ascii="Times New Roman" w:hAnsi="Times New Roman" w:cs="Times New Roman"/>
          <w:sz w:val="22"/>
          <w:szCs w:val="22"/>
        </w:rPr>
        <w:t>, tłumaczenie na język polski Agnieszka Barszczewska, Warszawa, Wydawnictwo Most, 2017.</w:t>
      </w:r>
    </w:p>
    <w:p w14:paraId="0DBBF149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*Kochanowski Jerzy, </w:t>
      </w:r>
      <w:r w:rsidRPr="005878DE">
        <w:rPr>
          <w:rFonts w:ascii="Times New Roman" w:hAnsi="Times New Roman" w:cs="Times New Roman"/>
          <w:i/>
          <w:sz w:val="22"/>
          <w:szCs w:val="22"/>
        </w:rPr>
        <w:t>Węgry. Od ugody do ugody 1867–1990</w:t>
      </w:r>
      <w:r w:rsidRPr="005878DE">
        <w:rPr>
          <w:rFonts w:ascii="Times New Roman" w:hAnsi="Times New Roman" w:cs="Times New Roman"/>
          <w:sz w:val="22"/>
          <w:szCs w:val="22"/>
        </w:rPr>
        <w:t xml:space="preserve">, Warszawa, Wydawnictwo Trio, 1997. </w:t>
      </w:r>
    </w:p>
    <w:p w14:paraId="7E242A78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 </w:t>
      </w:r>
      <w:r w:rsidRPr="005878DE">
        <w:rPr>
          <w:rFonts w:ascii="Times New Roman" w:hAnsi="Times New Roman" w:cs="Times New Roman"/>
          <w:i/>
          <w:sz w:val="22"/>
          <w:szCs w:val="22"/>
        </w:rPr>
        <w:t>Polsko-węgierskie mosty przyjaźni. Biografie</w:t>
      </w:r>
      <w:r w:rsidRPr="005878DE">
        <w:rPr>
          <w:rFonts w:ascii="Times New Roman" w:hAnsi="Times New Roman" w:cs="Times New Roman"/>
          <w:sz w:val="22"/>
          <w:szCs w:val="22"/>
        </w:rPr>
        <w:t>, pod redakcją Krystyny Łubczyk i Miklósa Mitrovitsa, przekład tekstów z jęz. węgierskiego: Dominika Łubczyk, Andrzej Kowalak, Warszawa, Instytut Pamięci Narodowej, 2024.</w:t>
      </w:r>
    </w:p>
    <w:p w14:paraId="4C7E2A12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 Romsics Ignác, </w:t>
      </w:r>
      <w:r w:rsidRPr="005878DE">
        <w:rPr>
          <w:rFonts w:ascii="Times New Roman" w:hAnsi="Times New Roman" w:cs="Times New Roman"/>
          <w:i/>
          <w:sz w:val="22"/>
          <w:szCs w:val="22"/>
        </w:rPr>
        <w:t>Historia Węgier</w:t>
      </w:r>
      <w:r w:rsidRPr="005878DE">
        <w:rPr>
          <w:rFonts w:ascii="Times New Roman" w:hAnsi="Times New Roman" w:cs="Times New Roman"/>
          <w:sz w:val="22"/>
          <w:szCs w:val="22"/>
        </w:rPr>
        <w:t>, tłumaczenie Agnieszka Barszczewska, Szymon Brzeziński, Maciej Sagata, redakcja merytoryczna János Tischler, Poznań, Media Rodzina, 2018.</w:t>
      </w:r>
    </w:p>
    <w:p w14:paraId="1F20D6EC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*Wacław Felczak, </w:t>
      </w:r>
      <w:r w:rsidRPr="005878DE">
        <w:rPr>
          <w:rFonts w:ascii="Times New Roman" w:hAnsi="Times New Roman" w:cs="Times New Roman"/>
          <w:i/>
          <w:iCs/>
          <w:sz w:val="22"/>
          <w:szCs w:val="22"/>
        </w:rPr>
        <w:t>Historia Węgier</w:t>
      </w:r>
      <w:r w:rsidRPr="005878DE">
        <w:rPr>
          <w:rFonts w:ascii="Times New Roman" w:hAnsi="Times New Roman" w:cs="Times New Roman"/>
          <w:sz w:val="22"/>
          <w:szCs w:val="22"/>
        </w:rPr>
        <w:t>, Wrocław, Zakład Narodowy im. Ossolińskich, 1983.</w:t>
      </w:r>
    </w:p>
    <w:p w14:paraId="49E1E22B" w14:textId="77777777" w:rsidR="003B78BB" w:rsidRPr="005878DE" w:rsidRDefault="003B78BB" w:rsidP="003B78BB">
      <w:pPr>
        <w:suppressAutoHyphens/>
        <w:spacing w:after="120" w:line="276" w:lineRule="auto"/>
        <w:rPr>
          <w:rFonts w:ascii="Times New Roman" w:hAnsi="Times New Roman"/>
        </w:rPr>
      </w:pPr>
    </w:p>
    <w:p w14:paraId="79AE5B91" w14:textId="77777777" w:rsidR="003B78BB" w:rsidRPr="005878DE" w:rsidRDefault="003B78BB" w:rsidP="003B78BB">
      <w:pPr>
        <w:suppressAutoHyphens/>
        <w:spacing w:after="120" w:line="276" w:lineRule="auto"/>
        <w:rPr>
          <w:rFonts w:ascii="Times New Roman" w:hAnsi="Times New Roman"/>
          <w:b/>
          <w:bCs/>
          <w:u w:val="single"/>
        </w:rPr>
      </w:pPr>
      <w:r w:rsidRPr="005878DE">
        <w:rPr>
          <w:rFonts w:ascii="Times New Roman" w:hAnsi="Times New Roman"/>
          <w:b/>
          <w:bCs/>
          <w:u w:val="single"/>
        </w:rPr>
        <w:t>Literatura dodatkowa dla chętnych:</w:t>
      </w:r>
    </w:p>
    <w:p w14:paraId="30FBC29C" w14:textId="77777777" w:rsidR="003B78BB" w:rsidRPr="005878DE" w:rsidRDefault="003B78BB" w:rsidP="003B78BB">
      <w:pPr>
        <w:pStyle w:val="Listaszerbekezds"/>
        <w:numPr>
          <w:ilvl w:val="0"/>
          <w:numId w:val="22"/>
        </w:numPr>
        <w:suppressAutoHyphens/>
        <w:spacing w:after="120" w:line="276" w:lineRule="auto"/>
        <w:rPr>
          <w:rFonts w:ascii="Times New Roman" w:hAnsi="Times New Roman"/>
          <w:b/>
        </w:rPr>
      </w:pPr>
      <w:r w:rsidRPr="005878DE">
        <w:rPr>
          <w:rFonts w:ascii="Times New Roman" w:hAnsi="Times New Roman"/>
          <w:b/>
        </w:rPr>
        <w:t>Opracowania</w:t>
      </w:r>
    </w:p>
    <w:p w14:paraId="4565BB1B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Adamczyk Arkadiusz, </w:t>
      </w:r>
      <w:r w:rsidRPr="005878DE">
        <w:rPr>
          <w:rFonts w:ascii="Times New Roman" w:hAnsi="Times New Roman" w:cs="Times New Roman"/>
          <w:i/>
          <w:color w:val="000000"/>
          <w:sz w:val="22"/>
          <w:szCs w:val="22"/>
        </w:rPr>
        <w:t>W przededniu wojny... Polskie i węgierskie możliwości wpływu na geopolityczny kształt Europy Środkowowschodniej w latach 1919–1939</w:t>
      </w:r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, „Annales Universitatis Mariae Curie-Skłodowska”, Sectio K: Politologia, 2010, nr 17/1, s. 7–21. </w:t>
      </w:r>
      <w:hyperlink r:id="rId12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https://bazhum.muzhp.pl/media/texts/annales-universitatis-mariae-curie-skodowska-sectio-k-politologia/2010-tom-17-numer-1/annales_universitatis_mariae_curie_sklodowska_sectio_k_politologia-r2010-t17-n1-s7-21.pdf</w:t>
        </w:r>
      </w:hyperlink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AC7CBE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Csorba Helena, Csorba Tibor,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Ziemia węgierska azylem Polaków – 1939–1945</w:t>
      </w:r>
      <w:r w:rsidRPr="005878DE">
        <w:rPr>
          <w:rFonts w:ascii="Times New Roman" w:hAnsi="Times New Roman" w:cs="Times New Roman"/>
          <w:sz w:val="22"/>
          <w:szCs w:val="22"/>
        </w:rPr>
        <w:t xml:space="preserve">, 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Warszawa, Państwowe Wydawnictwo Naukowe, 1985.</w:t>
      </w:r>
    </w:p>
    <w:p w14:paraId="0DE5651C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 Lagzi István, </w:t>
      </w:r>
      <w:r w:rsidRPr="005878DE">
        <w:rPr>
          <w:rFonts w:ascii="Times New Roman" w:hAnsi="Times New Roman" w:cs="Times New Roman"/>
          <w:i/>
          <w:sz w:val="22"/>
          <w:szCs w:val="22"/>
        </w:rPr>
        <w:t>Uchodźcy polscy na Węgrzech w latach drugiej wojny światowej</w:t>
      </w:r>
      <w:r w:rsidRPr="005878DE">
        <w:rPr>
          <w:rFonts w:ascii="Times New Roman" w:hAnsi="Times New Roman" w:cs="Times New Roman"/>
          <w:sz w:val="22"/>
          <w:szCs w:val="22"/>
        </w:rPr>
        <w:t>, Warszawa, Wydawnictwo Ministerstwa Obrony Narodowej, 1980.</w:t>
      </w:r>
    </w:p>
    <w:p w14:paraId="3464AC14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*Lagzi István, </w:t>
      </w:r>
      <w:r w:rsidRPr="005878DE">
        <w:rPr>
          <w:rFonts w:ascii="Times New Roman" w:hAnsi="Times New Roman" w:cs="Times New Roman"/>
          <w:i/>
          <w:sz w:val="22"/>
          <w:szCs w:val="22"/>
        </w:rPr>
        <w:t>Droga żołnierza polskiego przez węgierską granicę w latach 1939–1941</w:t>
      </w:r>
      <w:r w:rsidRPr="005878DE">
        <w:rPr>
          <w:rFonts w:ascii="Times New Roman" w:hAnsi="Times New Roman" w:cs="Times New Roman"/>
          <w:sz w:val="22"/>
          <w:szCs w:val="22"/>
        </w:rPr>
        <w:t>, Poznań, Wydawnictwo Poznańskie, 1987.</w:t>
      </w:r>
    </w:p>
    <w:p w14:paraId="152A4AFE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*Łubczyk Grzegorz, Łubczyk Krystyna, </w:t>
      </w:r>
      <w:r w:rsidRPr="005878DE">
        <w:rPr>
          <w:rFonts w:ascii="Times New Roman" w:hAnsi="Times New Roman" w:cs="Times New Roman"/>
          <w:i/>
          <w:sz w:val="22"/>
          <w:szCs w:val="22"/>
        </w:rPr>
        <w:t>Pamięć. Polscy uchodźcy na Węgrzech 1939–1946. Emlékezés. Lengyel menekültek Magyarországon 1939–1946</w:t>
      </w:r>
      <w:r w:rsidRPr="005878DE">
        <w:rPr>
          <w:rFonts w:ascii="Times New Roman" w:hAnsi="Times New Roman" w:cs="Times New Roman"/>
          <w:sz w:val="22"/>
          <w:szCs w:val="22"/>
        </w:rPr>
        <w:t xml:space="preserve">, t. 1–4, przekład na język węgierski </w:t>
      </w:r>
      <w:r w:rsidRPr="005878DE">
        <w:rPr>
          <w:rFonts w:ascii="Times New Roman" w:hAnsi="Times New Roman" w:cs="Times New Roman"/>
          <w:sz w:val="22"/>
          <w:szCs w:val="22"/>
        </w:rPr>
        <w:lastRenderedPageBreak/>
        <w:t>Szenyán Erzsébet, Józsa Péter, przekład na język polski Dominika Łubczyk, Budapest, Széphalom Könyvműhely – Warszawa, Oficyna Wydawnicza Rytm, 2009–2019.</w:t>
      </w:r>
    </w:p>
    <w:p w14:paraId="128BAFF1" w14:textId="7E6C27C9" w:rsidR="003B78BB" w:rsidRPr="005878DE" w:rsidRDefault="001F79A2" w:rsidP="003B78BB">
      <w:pPr>
        <w:suppressAutoHyphens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3B78BB" w:rsidRPr="005878DE">
        <w:rPr>
          <w:rFonts w:ascii="Times New Roman" w:hAnsi="Times New Roman"/>
        </w:rPr>
        <w:t xml:space="preserve">Mitrovits Miklós, Przeperski Michał, </w:t>
      </w:r>
      <w:r w:rsidR="003B78BB" w:rsidRPr="005878DE">
        <w:rPr>
          <w:rFonts w:ascii="Times New Roman" w:hAnsi="Times New Roman"/>
          <w:i/>
        </w:rPr>
        <w:t>Poznań – Budapeszt. Węgrzy i Polacy w 1956 roku</w:t>
      </w:r>
      <w:r w:rsidR="003B78BB" w:rsidRPr="005878DE">
        <w:rPr>
          <w:rFonts w:ascii="Times New Roman" w:hAnsi="Times New Roman"/>
        </w:rPr>
        <w:t xml:space="preserve">, [w:] </w:t>
      </w:r>
      <w:r w:rsidR="003B78BB" w:rsidRPr="005878DE">
        <w:rPr>
          <w:rFonts w:ascii="Times New Roman" w:hAnsi="Times New Roman"/>
          <w:i/>
        </w:rPr>
        <w:t>„Állunk a határon kezünket nyújtjuk...”. A magyar-lengyel szolidaritás emlékezete 2014-ben és 2016-ban. „Stoimy na granicy wyciągamy ręce...”. Upamiętnienie solidarności polsko-węgierskiej w latach 2014 i 2016</w:t>
      </w:r>
      <w:r w:rsidR="003B78BB" w:rsidRPr="005878DE">
        <w:rPr>
          <w:rFonts w:ascii="Times New Roman" w:hAnsi="Times New Roman"/>
        </w:rPr>
        <w:t xml:space="preserve">, redakcja Iván Gyurcsík, Miklós Mitrovits Miklós, przekład Dániel Borzon, Budapest, Országház Könyvkiadó –Warszawa, Wydawnictwo Sejmowe, 2021, s. 50–90. </w:t>
      </w:r>
    </w:p>
    <w:p w14:paraId="13E976D6" w14:textId="163F334C" w:rsidR="003B78BB" w:rsidRPr="005878DE" w:rsidRDefault="001F79A2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3B78BB" w:rsidRPr="005878DE">
        <w:rPr>
          <w:rFonts w:ascii="Times New Roman" w:hAnsi="Times New Roman" w:cs="Times New Roman"/>
          <w:sz w:val="22"/>
          <w:szCs w:val="22"/>
        </w:rPr>
        <w:t xml:space="preserve">Mitrovits Miklós, Przeperski Michał, </w:t>
      </w:r>
      <w:r w:rsidR="003B78BB" w:rsidRPr="005878DE">
        <w:rPr>
          <w:rFonts w:ascii="Times New Roman" w:hAnsi="Times New Roman" w:cs="Times New Roman"/>
          <w:i/>
          <w:sz w:val="22"/>
          <w:szCs w:val="22"/>
        </w:rPr>
        <w:t>Stosunki polsko-węgierskie i polscy uchodźcy na Węgrzech (1939–1944)</w:t>
      </w:r>
      <w:r w:rsidR="003B78BB" w:rsidRPr="005878DE">
        <w:rPr>
          <w:rFonts w:ascii="Times New Roman" w:hAnsi="Times New Roman" w:cs="Times New Roman"/>
          <w:sz w:val="22"/>
          <w:szCs w:val="22"/>
        </w:rPr>
        <w:t xml:space="preserve">, [w:] </w:t>
      </w:r>
      <w:r w:rsidR="003B78BB" w:rsidRPr="005878DE">
        <w:rPr>
          <w:rFonts w:ascii="Times New Roman" w:hAnsi="Times New Roman" w:cs="Times New Roman"/>
          <w:i/>
          <w:sz w:val="22"/>
          <w:szCs w:val="22"/>
        </w:rPr>
        <w:t>„Állunk a határon kezünket nyújtjuk...”. A magyar-lengyel szolidaritás emlékezete 2014-ben és 2016-ban. „Stoimy na granicy wyciągamy ręce...”. Upamiętnienie solidarności polsko-węgierskiej w latach 2014 i 2016</w:t>
      </w:r>
      <w:r w:rsidR="003B78BB" w:rsidRPr="005878DE">
        <w:rPr>
          <w:rFonts w:ascii="Times New Roman" w:hAnsi="Times New Roman" w:cs="Times New Roman"/>
          <w:sz w:val="22"/>
          <w:szCs w:val="22"/>
        </w:rPr>
        <w:t xml:space="preserve">, redakcja Iván Gyurcsík, Miklós Mitrovits Miklós, przekład Dániel Borzon, Budapest, Országház Könyvkiadó –Warszawa, Wydawnictwo Sejmowe, 2021, s. 18–49. </w:t>
      </w:r>
    </w:p>
    <w:p w14:paraId="2A3013EE" w14:textId="4296A617" w:rsidR="003B78BB" w:rsidRPr="005878DE" w:rsidRDefault="003B78BB" w:rsidP="003B78BB">
      <w:pPr>
        <w:suppressAutoHyphens/>
        <w:rPr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Pietrzyk Paweł, </w:t>
      </w:r>
      <w:r w:rsidRPr="005878DE">
        <w:rPr>
          <w:rFonts w:ascii="Times New Roman" w:hAnsi="Times New Roman"/>
          <w:i/>
        </w:rPr>
        <w:t>Leon Orłowski poseł w Budapeszcie (1936–1940). Biografia dyplomaty</w:t>
      </w:r>
      <w:r w:rsidRPr="005878DE">
        <w:rPr>
          <w:rFonts w:ascii="Times New Roman" w:hAnsi="Times New Roman"/>
        </w:rPr>
        <w:t xml:space="preserve">, Warszawa, Wydawnictwo Sejmowe, 2019. </w:t>
      </w:r>
    </w:p>
    <w:p w14:paraId="11794AA2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>* Przewoźnik Andrzej,</w:t>
      </w:r>
      <w:r w:rsidRPr="005878DE">
        <w:rPr>
          <w:rFonts w:ascii="Times New Roman" w:hAnsi="Times New Roman" w:cs="Times New Roman"/>
          <w:i/>
          <w:sz w:val="22"/>
          <w:szCs w:val="22"/>
        </w:rPr>
        <w:t xml:space="preserve"> Ze wspólnych korzeni Europy. Polacy w Królestwie Węgier 1939–1945</w:t>
      </w:r>
      <w:r w:rsidRPr="005878DE">
        <w:rPr>
          <w:rFonts w:ascii="Times New Roman" w:hAnsi="Times New Roman" w:cs="Times New Roman"/>
          <w:sz w:val="22"/>
          <w:szCs w:val="22"/>
        </w:rPr>
        <w:t xml:space="preserve">, Zamość, 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Centrum Badawczo-Szkoleniowe Wyższej Szkoły Zarządzania i Administracji</w:t>
      </w:r>
      <w:r w:rsidRPr="005878DE">
        <w:rPr>
          <w:rFonts w:ascii="Times New Roman" w:hAnsi="Times New Roman" w:cs="Times New Roman"/>
          <w:sz w:val="22"/>
          <w:szCs w:val="22"/>
        </w:rPr>
        <w:t>, 2005.</w:t>
      </w:r>
    </w:p>
    <w:p w14:paraId="7530F307" w14:textId="77777777" w:rsidR="003B78BB" w:rsidRPr="005878DE" w:rsidRDefault="003B78BB" w:rsidP="003B78BB">
      <w:pPr>
        <w:suppressAutoHyphens/>
        <w:spacing w:after="120" w:line="276" w:lineRule="auto"/>
        <w:rPr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Reczek Rafał, Máthé Áron, Jankowiak Stanisław, Kościański Rafał, </w:t>
      </w:r>
      <w:r w:rsidRPr="005878DE">
        <w:rPr>
          <w:rFonts w:ascii="Times New Roman" w:hAnsi="Times New Roman"/>
          <w:i/>
        </w:rPr>
        <w:t>Miasta wolności. Poznań–Budapeszt 1956</w:t>
      </w:r>
      <w:r w:rsidRPr="005878DE">
        <w:rPr>
          <w:rFonts w:ascii="Times New Roman" w:hAnsi="Times New Roman"/>
        </w:rPr>
        <w:t>, przekład z języka węgierskiego Szymon Brzeziński, Warszawa, Instytut Pamięci Narodowej – Poznań, Uniwersytet Adama Mickiewicza, 2021.</w:t>
      </w:r>
    </w:p>
    <w:p w14:paraId="71E84D00" w14:textId="77777777" w:rsidR="003B78BB" w:rsidRPr="005878DE" w:rsidRDefault="003B78BB" w:rsidP="003B78BB">
      <w:pPr>
        <w:suppressAutoHyphens/>
        <w:spacing w:after="120" w:line="276" w:lineRule="auto"/>
        <w:rPr>
          <w:rStyle w:val="Hiperhivatkozs"/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Sylburska Aleksandra, </w:t>
      </w:r>
      <w:r w:rsidRPr="005878DE">
        <w:rPr>
          <w:rFonts w:ascii="Times New Roman" w:hAnsi="Times New Roman"/>
          <w:i/>
        </w:rPr>
        <w:t>Działalność polskiej placówki dyplomatycznej na Węgrzech (1946–1956)</w:t>
      </w:r>
      <w:r w:rsidRPr="005878DE">
        <w:rPr>
          <w:rFonts w:ascii="Times New Roman" w:hAnsi="Times New Roman"/>
        </w:rPr>
        <w:t xml:space="preserve">, Łódź, Wydawnictwo Uniwersytetu Łódzkiego, 2020. </w:t>
      </w:r>
      <w:hyperlink r:id="rId13" w:history="1">
        <w:r w:rsidRPr="005878DE">
          <w:rPr>
            <w:rStyle w:val="Hiperhivatkozs"/>
            <w:rFonts w:ascii="Times New Roman" w:hAnsi="Times New Roman"/>
          </w:rPr>
          <w:t>https://bibliotekanauki.pl/books/26731321</w:t>
        </w:r>
      </w:hyperlink>
    </w:p>
    <w:p w14:paraId="3CD4F6A0" w14:textId="5E03459A" w:rsidR="003B78BB" w:rsidRPr="005878DE" w:rsidRDefault="003B78BB" w:rsidP="003B78BB">
      <w:pPr>
        <w:suppressAutoHyphens/>
        <w:rPr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Tischler János, </w:t>
      </w:r>
      <w:r w:rsidRPr="005878DE">
        <w:rPr>
          <w:rFonts w:ascii="Times New Roman" w:hAnsi="Times New Roman"/>
          <w:i/>
        </w:rPr>
        <w:t>Polska wobec powstania węgierskiego 1956 roku</w:t>
      </w:r>
      <w:r w:rsidRPr="005878DE">
        <w:rPr>
          <w:rFonts w:ascii="Times New Roman" w:hAnsi="Times New Roman"/>
        </w:rPr>
        <w:t xml:space="preserve">, [w:] Janusz Karwat, János Tischler, </w:t>
      </w:r>
      <w:r w:rsidRPr="005878DE">
        <w:rPr>
          <w:rFonts w:ascii="Times New Roman" w:hAnsi="Times New Roman"/>
          <w:i/>
        </w:rPr>
        <w:t>1956 Poznań – Budapeszt</w:t>
      </w:r>
      <w:r w:rsidRPr="005878DE">
        <w:rPr>
          <w:rFonts w:ascii="Times New Roman" w:hAnsi="Times New Roman"/>
        </w:rPr>
        <w:t xml:space="preserve">, Poznań, Media Rodzina, 2006. </w:t>
      </w:r>
      <w:hyperlink r:id="rId14" w:history="1">
        <w:r w:rsidRPr="005878DE">
          <w:rPr>
            <w:rStyle w:val="Hiperhivatkozs"/>
            <w:rFonts w:ascii="Times New Roman" w:hAnsi="Times New Roman"/>
          </w:rPr>
          <w:t>https://polskiemiesiace.ipn.gov.pl/download/263/487619/1956-Poznan-Budapeszt.pdf</w:t>
        </w:r>
      </w:hyperlink>
      <w:r w:rsidRPr="005878DE">
        <w:rPr>
          <w:rFonts w:ascii="Times New Roman" w:hAnsi="Times New Roman"/>
        </w:rPr>
        <w:t xml:space="preserve"> </w:t>
      </w:r>
    </w:p>
    <w:p w14:paraId="51062DEB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Uwijała Piotr, </w:t>
      </w:r>
      <w:r w:rsidRPr="005878DE">
        <w:rPr>
          <w:rFonts w:ascii="Times New Roman" w:hAnsi="Times New Roman" w:cs="Times New Roman"/>
          <w:i/>
          <w:sz w:val="22"/>
          <w:szCs w:val="22"/>
        </w:rPr>
        <w:t>Pomoc państwa węgierskiego dla Polski w 1920 roku</w:t>
      </w:r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, „Wieki Stare i Nowe” 2018, t. 13 (18), s. 184–205. </w:t>
      </w:r>
      <w:hyperlink r:id="rId15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https://bibliotekanauki.pl/articles/666171</w:t>
        </w:r>
      </w:hyperlink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51C6962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Varga, Endre László, </w:t>
      </w:r>
      <w:r w:rsidRPr="005878DE">
        <w:rPr>
          <w:rFonts w:ascii="Times New Roman" w:hAnsi="Times New Roman" w:cs="Times New Roman"/>
          <w:i/>
          <w:sz w:val="22"/>
          <w:szCs w:val="22"/>
        </w:rPr>
        <w:t>Stosunki polsko-węgierskie przed wybuchem II wojny światowej (marzec-wrzesień 1939 roku)</w:t>
      </w:r>
      <w:r w:rsidRPr="005878DE">
        <w:rPr>
          <w:rFonts w:ascii="Times New Roman" w:hAnsi="Times New Roman" w:cs="Times New Roman"/>
          <w:sz w:val="22"/>
          <w:szCs w:val="22"/>
        </w:rPr>
        <w:t xml:space="preserve">, „Polonia Inter Gentes” 2024, nr 5, s. 43–69. </w:t>
      </w:r>
      <w:hyperlink r:id="rId16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https://czaz.akademiazamojska.edu.pl/index.php/pig/article/view/2728</w:t>
        </w:r>
      </w:hyperlink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03CCB6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Zima Maria, </w:t>
      </w:r>
      <w:r w:rsidRPr="005878DE">
        <w:rPr>
          <w:rFonts w:ascii="Times New Roman" w:hAnsi="Times New Roman" w:cs="Times New Roman"/>
          <w:i/>
          <w:sz w:val="22"/>
          <w:szCs w:val="22"/>
        </w:rPr>
        <w:t>Węgierskie jednostki wojskowe na terenie Warszawy w 1944 r.</w:t>
      </w:r>
      <w:r w:rsidRPr="005878DE">
        <w:rPr>
          <w:rFonts w:ascii="Times New Roman" w:hAnsi="Times New Roman" w:cs="Times New Roman"/>
          <w:sz w:val="22"/>
          <w:szCs w:val="22"/>
        </w:rPr>
        <w:t xml:space="preserve">, [w:] </w:t>
      </w:r>
      <w:r w:rsidRPr="005878DE">
        <w:rPr>
          <w:rFonts w:ascii="Times New Roman" w:hAnsi="Times New Roman" w:cs="Times New Roman"/>
          <w:i/>
          <w:sz w:val="22"/>
          <w:szCs w:val="22"/>
        </w:rPr>
        <w:t>Lengyel-magyar kapcsolatok a második világháború időszakában. Stosunki polsko-węgierskie podczas II wojny światowej</w:t>
      </w:r>
      <w:r w:rsidRPr="005878DE">
        <w:rPr>
          <w:rFonts w:ascii="Times New Roman" w:hAnsi="Times New Roman" w:cs="Times New Roman"/>
          <w:sz w:val="22"/>
          <w:szCs w:val="22"/>
        </w:rPr>
        <w:t xml:space="preserve">, redaktorzy Maria Zima, Dezső Gurka, Budapest, Gondolat, 2019, s. 209–219. </w:t>
      </w:r>
      <w:hyperlink r:id="rId17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https://wfa.hu/assets/uploads/files/3b0d8-wfa47181gt2018-_koetet_gal-ferenc-foiskola.pdf</w:t>
        </w:r>
      </w:hyperlink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D1428D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</w:p>
    <w:p w14:paraId="40F2EC4C" w14:textId="77777777" w:rsidR="003B78BB" w:rsidRPr="005878DE" w:rsidRDefault="003B78BB" w:rsidP="003B78BB">
      <w:pPr>
        <w:pStyle w:val="Standard"/>
        <w:numPr>
          <w:ilvl w:val="0"/>
          <w:numId w:val="22"/>
        </w:numPr>
        <w:spacing w:after="120" w:line="276" w:lineRule="auto"/>
        <w:rPr>
          <w:rFonts w:ascii="Times New Roman" w:hAnsi="Times New Roman" w:cs="Times New Roman"/>
          <w:b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b/>
          <w:color w:val="212121"/>
          <w:sz w:val="22"/>
          <w:szCs w:val="22"/>
        </w:rPr>
        <w:t>Artykuły popularnonaukowe, publicystyka historyczna</w:t>
      </w:r>
    </w:p>
    <w:p w14:paraId="425FE79E" w14:textId="77777777" w:rsidR="003B78BB" w:rsidRPr="005878DE" w:rsidRDefault="003B78BB" w:rsidP="003B78BB">
      <w:pPr>
        <w:pStyle w:val="Standard"/>
        <w:spacing w:after="120" w:line="276" w:lineRule="auto"/>
        <w:rPr>
          <w:rStyle w:val="Hiperhivatkozs"/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„Biuletyn IPN” 2019, nr 12: </w:t>
      </w:r>
      <w:r w:rsidRPr="005878DE">
        <w:rPr>
          <w:rFonts w:ascii="Times New Roman" w:hAnsi="Times New Roman" w:cs="Times New Roman"/>
          <w:i/>
          <w:sz w:val="22"/>
          <w:szCs w:val="22"/>
        </w:rPr>
        <w:t>Polacy i Węgrzy</w:t>
      </w:r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  <w:hyperlink r:id="rId18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https://ipn.gov.pl/pl/wydawnictwo/czasopisma/popularnonaukowe-1/biuletyn-ipn/84531,Biuletyn-IPN-nr-122019-Polacy-i-Wegrzy.html</w:t>
        </w:r>
      </w:hyperlink>
    </w:p>
    <w:p w14:paraId="7445613A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„Biuletyn IPN” 2021, nr 10: </w:t>
      </w:r>
      <w:r w:rsidRPr="005878DE">
        <w:rPr>
          <w:rFonts w:ascii="Times New Roman" w:hAnsi="Times New Roman" w:cs="Times New Roman"/>
          <w:i/>
          <w:sz w:val="22"/>
          <w:szCs w:val="22"/>
        </w:rPr>
        <w:t>Węgry ’56</w:t>
      </w:r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  <w:hyperlink r:id="rId19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https://ipn.gov.pl/pl/wydawnictwo/czasopisma/popularnonaukowe-1/biuletyn-ipn/152104,Biuletyn-IPN-102021-Wegry-56.html</w:t>
        </w:r>
      </w:hyperlink>
    </w:p>
    <w:p w14:paraId="24AFDD3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Brzostek Błażej,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Polacy wobec rewolucji węgierskiej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2019, nr 5, s. 21.</w:t>
      </w:r>
    </w:p>
    <w:p w14:paraId="09C562AB" w14:textId="77777777" w:rsidR="003B78BB" w:rsidRPr="005878DE" w:rsidRDefault="003B78BB" w:rsidP="003B78BB">
      <w:pPr>
        <w:pStyle w:val="Standard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lastRenderedPageBreak/>
        <w:t xml:space="preserve">* Feduszka Jacek,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Polak, Węgier, dwa bratanki... P</w:t>
      </w:r>
      <w:r w:rsidRPr="005878DE">
        <w:rPr>
          <w:rFonts w:ascii="Times New Roman" w:hAnsi="Times New Roman" w:cs="Times New Roman"/>
          <w:i/>
          <w:iCs/>
          <w:color w:val="212121"/>
          <w:sz w:val="22"/>
          <w:szCs w:val="22"/>
        </w:rPr>
        <w:t>omoc Zamościa dla Węgrów w 1956 r.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„Tygodnik Zamojski” 2017, nr 6, s. 23.</w:t>
      </w:r>
    </w:p>
    <w:p w14:paraId="7466E0A2" w14:textId="77777777" w:rsidR="003B78BB" w:rsidRPr="005878DE" w:rsidRDefault="003B78BB" w:rsidP="003B78BB">
      <w:pPr>
        <w:pStyle w:val="Standard"/>
        <w:rPr>
          <w:rFonts w:ascii="Times New Roman" w:hAnsi="Times New Roman" w:cs="Times New Roman"/>
          <w:color w:val="212121"/>
          <w:sz w:val="22"/>
          <w:szCs w:val="22"/>
        </w:rPr>
      </w:pPr>
    </w:p>
    <w:p w14:paraId="29C48EA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Góralczyk Bogdan,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Syndrom Trianon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2011, nr 8, s. 29–33.</w:t>
      </w:r>
    </w:p>
    <w:p w14:paraId="74A07FFD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Górny Grzegorz,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 cieniu Trianon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„Sieci” 2020, nr 25, s. 80–81.</w:t>
      </w:r>
    </w:p>
    <w:p w14:paraId="4C5B146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*Górny Grzegorz,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Węgry. Tysiąc lat samotności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Kraków, Wydawnictwo AA, 2018.</w:t>
      </w:r>
    </w:p>
    <w:p w14:paraId="5D29B6A9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Kopyś Tadeusz,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Rewolucja węgierska 1956 roku. Znaczenie przemian na arenie międzynarodowej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„Arcana” 2016, nr 5, s. 83–98.</w:t>
      </w:r>
    </w:p>
    <w:p w14:paraId="2451610A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Kopyś Tadeusz,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Węgierska trauma narodowa. W stulecie podpisania traktatu trianońskiego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„Arcana” 2020, nr 6, 54–76.</w:t>
      </w:r>
    </w:p>
    <w:p w14:paraId="610488D5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Machcewicz Paweł,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Węgry 1956. Oblicza rewolucji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2016, nr 10, s. 12–17.</w:t>
      </w:r>
    </w:p>
    <w:p w14:paraId="0602492C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Pilarski Sebastian,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Czechosłowacja i Węgry wobec Polski walczącej z bolszewikami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, „Biuletyn IPN” 2020, nr 9, s. 116 – 128. </w:t>
      </w:r>
      <w:hyperlink r:id="rId20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https://ipn.gov.pl/pl/wydawnictwo/czasopisma/popularnonaukowe-1/biuletyn-ipn/108218,Biuletyn-IPN-nr-92020-Nowe-spojrzenie-na-WiN.html</w:t>
        </w:r>
      </w:hyperlink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</w:p>
    <w:p w14:paraId="20BDBEC7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Tischler János,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 imię wolności i niepodległości. Rewolucja węgierska 1956 roku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2019, nr 5, s. 17 – 20.</w:t>
      </w:r>
    </w:p>
    <w:p w14:paraId="3FC7B61B" w14:textId="77777777" w:rsidR="00D26198" w:rsidRPr="005878DE" w:rsidRDefault="00D26198" w:rsidP="00D2619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5878DE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6BA1ED51" w14:textId="77777777" w:rsidR="00D26198" w:rsidRPr="005878DE" w:rsidRDefault="00D26198" w:rsidP="00D261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1A2F84" w14:textId="72F0226F" w:rsidR="00D26198" w:rsidRPr="005878DE" w:rsidRDefault="00D26198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</w:rPr>
        <w:br w:type="page"/>
      </w:r>
      <w:r w:rsidRPr="005878DE" w:rsidDel="00F35F88">
        <w:rPr>
          <w:rFonts w:ascii="Times New Roman" w:hAnsi="Times New Roman"/>
          <w:sz w:val="20"/>
          <w:szCs w:val="20"/>
        </w:rPr>
        <w:lastRenderedPageBreak/>
        <w:t xml:space="preserve"> </w:t>
      </w:r>
      <w:r w:rsidRPr="005878DE">
        <w:rPr>
          <w:rFonts w:ascii="Times New Roman" w:hAnsi="Times New Roman"/>
          <w:sz w:val="20"/>
          <w:szCs w:val="20"/>
        </w:rPr>
        <w:t xml:space="preserve">Załącznik nr </w:t>
      </w:r>
      <w:r w:rsidR="00DF4ABD" w:rsidRPr="005878DE">
        <w:rPr>
          <w:rFonts w:ascii="Times New Roman" w:hAnsi="Times New Roman"/>
          <w:sz w:val="20"/>
          <w:szCs w:val="20"/>
        </w:rPr>
        <w:t>5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0D9DB4CC" w14:textId="6E28670E" w:rsidR="00D26198" w:rsidRPr="005878DE" w:rsidRDefault="00D26198" w:rsidP="00D26198">
      <w:pPr>
        <w:jc w:val="right"/>
        <w:rPr>
          <w:rFonts w:ascii="Times New Roman" w:hAnsi="Times New Roman"/>
        </w:rPr>
      </w:pPr>
      <w:r w:rsidRPr="005878DE">
        <w:rPr>
          <w:rFonts w:ascii="Times New Roman" w:hAnsi="Times New Roman"/>
          <w:sz w:val="20"/>
          <w:szCs w:val="20"/>
        </w:rPr>
        <w:t xml:space="preserve">Konkursu </w:t>
      </w:r>
      <w:r w:rsidR="002C4046" w:rsidRPr="005878DE">
        <w:rPr>
          <w:rFonts w:ascii="Times New Roman" w:hAnsi="Times New Roman"/>
          <w:sz w:val="20"/>
          <w:szCs w:val="20"/>
        </w:rPr>
        <w:t>H</w:t>
      </w:r>
      <w:r w:rsidRPr="005878DE">
        <w:rPr>
          <w:rFonts w:ascii="Times New Roman" w:hAnsi="Times New Roman"/>
          <w:sz w:val="20"/>
          <w:szCs w:val="20"/>
        </w:rPr>
        <w:t xml:space="preserve">istorycznego </w:t>
      </w:r>
      <w:r w:rsidR="00E26C47" w:rsidRPr="005878DE">
        <w:rPr>
          <w:rFonts w:ascii="Times New Roman" w:hAnsi="Times New Roman"/>
          <w:sz w:val="20"/>
          <w:szCs w:val="20"/>
        </w:rPr>
        <w:t xml:space="preserve">o </w:t>
      </w:r>
      <w:r w:rsidR="002C4046" w:rsidRPr="005878DE">
        <w:rPr>
          <w:rFonts w:ascii="Times New Roman" w:hAnsi="Times New Roman"/>
          <w:sz w:val="20"/>
          <w:szCs w:val="20"/>
        </w:rPr>
        <w:t>P</w:t>
      </w:r>
      <w:r w:rsidR="00E26C47" w:rsidRPr="005878DE">
        <w:rPr>
          <w:rFonts w:ascii="Times New Roman" w:hAnsi="Times New Roman"/>
          <w:sz w:val="20"/>
          <w:szCs w:val="20"/>
        </w:rPr>
        <w:t xml:space="preserve">rzyjaźni </w:t>
      </w:r>
      <w:r w:rsidR="002C4046" w:rsidRPr="005878DE">
        <w:rPr>
          <w:rFonts w:ascii="Times New Roman" w:hAnsi="Times New Roman"/>
          <w:sz w:val="20"/>
          <w:szCs w:val="20"/>
        </w:rPr>
        <w:t>P</w:t>
      </w:r>
      <w:r w:rsidR="00E26C47" w:rsidRPr="005878DE">
        <w:rPr>
          <w:rFonts w:ascii="Times New Roman" w:hAnsi="Times New Roman"/>
          <w:sz w:val="20"/>
          <w:szCs w:val="20"/>
        </w:rPr>
        <w:t>olsko-</w:t>
      </w:r>
      <w:r w:rsidR="0024021A" w:rsidRPr="005878DE">
        <w:rPr>
          <w:rFonts w:ascii="Times New Roman" w:hAnsi="Times New Roman"/>
          <w:sz w:val="20"/>
          <w:szCs w:val="20"/>
        </w:rPr>
        <w:t>W</w:t>
      </w:r>
      <w:r w:rsidR="00E26C47" w:rsidRPr="005878DE">
        <w:rPr>
          <w:rFonts w:ascii="Times New Roman" w:hAnsi="Times New Roman"/>
          <w:sz w:val="20"/>
          <w:szCs w:val="20"/>
        </w:rPr>
        <w:t>ęgierskiej</w:t>
      </w:r>
    </w:p>
    <w:p w14:paraId="762DA16A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4F965F43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56D15BA4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  <w:r w:rsidRPr="005878DE">
        <w:rPr>
          <w:rFonts w:ascii="Times New Roman" w:hAnsi="Times New Roman"/>
          <w:i/>
          <w:sz w:val="20"/>
          <w:szCs w:val="20"/>
        </w:rPr>
        <w:t xml:space="preserve">(Pieczęć podłużna szkoły)                                                                                                                     </w:t>
      </w:r>
    </w:p>
    <w:p w14:paraId="38B5754D" w14:textId="095B6FF5" w:rsidR="00D26198" w:rsidRPr="005878DE" w:rsidRDefault="00D26198" w:rsidP="00D26198">
      <w:pPr>
        <w:spacing w:before="85"/>
        <w:ind w:left="716" w:right="1038"/>
        <w:jc w:val="center"/>
        <w:rPr>
          <w:rFonts w:ascii="Times New Roman" w:hAnsi="Times New Roman"/>
          <w:b/>
          <w:sz w:val="24"/>
          <w:szCs w:val="24"/>
        </w:rPr>
      </w:pPr>
      <w:r w:rsidRPr="005878DE">
        <w:rPr>
          <w:rFonts w:ascii="Times New Roman" w:hAnsi="Times New Roman"/>
          <w:b/>
          <w:w w:val="95"/>
          <w:sz w:val="24"/>
          <w:szCs w:val="24"/>
        </w:rPr>
        <w:t>PROTOKÓŁ PRACY S</w:t>
      </w:r>
      <w:r w:rsidR="00E04BEB" w:rsidRPr="005878DE">
        <w:rPr>
          <w:rFonts w:ascii="Times New Roman" w:hAnsi="Times New Roman"/>
          <w:b/>
          <w:w w:val="95"/>
          <w:sz w:val="24"/>
          <w:szCs w:val="24"/>
        </w:rPr>
        <w:t xml:space="preserve">ZKOLEJ </w:t>
      </w:r>
      <w:r w:rsidRPr="005878DE">
        <w:rPr>
          <w:rFonts w:ascii="Times New Roman" w:hAnsi="Times New Roman"/>
          <w:b/>
          <w:w w:val="95"/>
          <w:sz w:val="24"/>
          <w:szCs w:val="24"/>
        </w:rPr>
        <w:t>K</w:t>
      </w:r>
      <w:r w:rsidR="00E04BEB" w:rsidRPr="005878DE">
        <w:rPr>
          <w:rFonts w:ascii="Times New Roman" w:hAnsi="Times New Roman"/>
          <w:b/>
          <w:w w:val="95"/>
          <w:sz w:val="24"/>
          <w:szCs w:val="24"/>
        </w:rPr>
        <w:t xml:space="preserve">OMISJI </w:t>
      </w:r>
      <w:r w:rsidRPr="005878DE">
        <w:rPr>
          <w:rFonts w:ascii="Times New Roman" w:hAnsi="Times New Roman"/>
          <w:b/>
          <w:w w:val="95"/>
          <w:sz w:val="24"/>
          <w:szCs w:val="24"/>
        </w:rPr>
        <w:t>K</w:t>
      </w:r>
      <w:r w:rsidR="00E04BEB" w:rsidRPr="005878DE">
        <w:rPr>
          <w:rFonts w:ascii="Times New Roman" w:hAnsi="Times New Roman"/>
          <w:b/>
          <w:w w:val="95"/>
          <w:sz w:val="24"/>
          <w:szCs w:val="24"/>
        </w:rPr>
        <w:t>ONKURSOWEJ</w:t>
      </w:r>
    </w:p>
    <w:p w14:paraId="2461D2D5" w14:textId="2017228D" w:rsidR="00D26198" w:rsidRPr="005878DE" w:rsidRDefault="00D26198" w:rsidP="00D26198">
      <w:pPr>
        <w:spacing w:before="257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 xml:space="preserve">Protokół z przebiegu etapu szkolnego </w:t>
      </w:r>
      <w:r w:rsidR="00D62DBC" w:rsidRPr="005878DE">
        <w:rPr>
          <w:rFonts w:ascii="Times New Roman" w:hAnsi="Times New Roman"/>
          <w:sz w:val="24"/>
          <w:szCs w:val="24"/>
        </w:rPr>
        <w:t>1</w:t>
      </w:r>
      <w:r w:rsidRPr="005878DE">
        <w:rPr>
          <w:rFonts w:ascii="Times New Roman" w:hAnsi="Times New Roman"/>
          <w:sz w:val="24"/>
          <w:szCs w:val="24"/>
        </w:rPr>
        <w:t xml:space="preserve">. </w:t>
      </w:r>
      <w:r w:rsidR="00D62DBC" w:rsidRPr="005878DE">
        <w:rPr>
          <w:rFonts w:ascii="Times New Roman" w:hAnsi="Times New Roman"/>
          <w:sz w:val="24"/>
          <w:szCs w:val="24"/>
        </w:rPr>
        <w:t>e</w:t>
      </w:r>
      <w:r w:rsidRPr="005878DE">
        <w:rPr>
          <w:rFonts w:ascii="Times New Roman" w:hAnsi="Times New Roman"/>
          <w:sz w:val="24"/>
          <w:szCs w:val="24"/>
        </w:rPr>
        <w:t>dycj</w:t>
      </w:r>
      <w:r w:rsidR="00D62DBC" w:rsidRPr="005878DE">
        <w:rPr>
          <w:rFonts w:ascii="Times New Roman" w:hAnsi="Times New Roman"/>
          <w:sz w:val="24"/>
          <w:szCs w:val="24"/>
        </w:rPr>
        <w:t>i</w:t>
      </w:r>
      <w:r w:rsidRPr="005878DE">
        <w:rPr>
          <w:rFonts w:ascii="Times New Roman" w:hAnsi="Times New Roman"/>
          <w:sz w:val="24"/>
          <w:szCs w:val="24"/>
        </w:rPr>
        <w:t xml:space="preserve"> Konkursu</w:t>
      </w:r>
      <w:r w:rsidR="00E26C47" w:rsidRPr="005878DE">
        <w:rPr>
          <w:rFonts w:ascii="Times New Roman" w:hAnsi="Times New Roman"/>
          <w:sz w:val="24"/>
          <w:szCs w:val="24"/>
        </w:rPr>
        <w:t xml:space="preserve"> </w:t>
      </w:r>
      <w:r w:rsidR="0024021A" w:rsidRPr="005878DE">
        <w:rPr>
          <w:rFonts w:ascii="Times New Roman" w:hAnsi="Times New Roman"/>
          <w:sz w:val="24"/>
          <w:szCs w:val="24"/>
        </w:rPr>
        <w:t>H</w:t>
      </w:r>
      <w:r w:rsidR="00E26C47" w:rsidRPr="005878DE">
        <w:rPr>
          <w:rFonts w:ascii="Times New Roman" w:hAnsi="Times New Roman"/>
          <w:sz w:val="24"/>
          <w:szCs w:val="24"/>
        </w:rPr>
        <w:t>istoryczn</w:t>
      </w:r>
      <w:r w:rsidR="009E3130" w:rsidRPr="005878DE">
        <w:rPr>
          <w:rFonts w:ascii="Times New Roman" w:hAnsi="Times New Roman"/>
          <w:sz w:val="24"/>
          <w:szCs w:val="24"/>
        </w:rPr>
        <w:t>ego</w:t>
      </w:r>
      <w:r w:rsidRPr="005878DE">
        <w:rPr>
          <w:rFonts w:ascii="Times New Roman" w:hAnsi="Times New Roman"/>
          <w:sz w:val="24"/>
          <w:szCs w:val="24"/>
        </w:rPr>
        <w:t xml:space="preserve"> </w:t>
      </w:r>
      <w:r w:rsidR="00D62DBC" w:rsidRPr="005878DE">
        <w:rPr>
          <w:rFonts w:ascii="Times New Roman" w:hAnsi="Times New Roman"/>
          <w:sz w:val="24"/>
          <w:szCs w:val="24"/>
        </w:rPr>
        <w:t xml:space="preserve">o </w:t>
      </w:r>
      <w:r w:rsidR="0024021A" w:rsidRPr="005878DE">
        <w:rPr>
          <w:rFonts w:ascii="Times New Roman" w:hAnsi="Times New Roman"/>
          <w:sz w:val="24"/>
          <w:szCs w:val="24"/>
        </w:rPr>
        <w:t>P</w:t>
      </w:r>
      <w:r w:rsidR="00D62DBC" w:rsidRPr="005878DE">
        <w:rPr>
          <w:rFonts w:ascii="Times New Roman" w:hAnsi="Times New Roman"/>
          <w:sz w:val="24"/>
          <w:szCs w:val="24"/>
        </w:rPr>
        <w:t xml:space="preserve">rzyjaźni </w:t>
      </w:r>
      <w:r w:rsidR="0024021A" w:rsidRPr="005878DE">
        <w:rPr>
          <w:rFonts w:ascii="Times New Roman" w:hAnsi="Times New Roman"/>
          <w:sz w:val="24"/>
          <w:szCs w:val="24"/>
        </w:rPr>
        <w:t>P</w:t>
      </w:r>
      <w:r w:rsidR="00D62DBC" w:rsidRPr="005878DE">
        <w:rPr>
          <w:rFonts w:ascii="Times New Roman" w:hAnsi="Times New Roman"/>
          <w:sz w:val="24"/>
          <w:szCs w:val="24"/>
        </w:rPr>
        <w:t>olsko-</w:t>
      </w:r>
      <w:r w:rsidR="0024021A" w:rsidRPr="005878DE">
        <w:rPr>
          <w:rFonts w:ascii="Times New Roman" w:hAnsi="Times New Roman"/>
          <w:sz w:val="24"/>
          <w:szCs w:val="24"/>
        </w:rPr>
        <w:t>W</w:t>
      </w:r>
      <w:r w:rsidR="00D62DBC" w:rsidRPr="005878DE">
        <w:rPr>
          <w:rFonts w:ascii="Times New Roman" w:hAnsi="Times New Roman"/>
          <w:sz w:val="24"/>
          <w:szCs w:val="24"/>
        </w:rPr>
        <w:t>ęgierskiej</w:t>
      </w:r>
      <w:r w:rsidRPr="005878DE">
        <w:rPr>
          <w:rFonts w:ascii="Times New Roman" w:hAnsi="Times New Roman"/>
          <w:sz w:val="24"/>
          <w:szCs w:val="24"/>
        </w:rPr>
        <w:t xml:space="preserve"> w</w:t>
      </w:r>
    </w:p>
    <w:p w14:paraId="57E1F04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1CB7E6E" w14:textId="77777777" w:rsidR="00D26198" w:rsidRPr="005878DE" w:rsidRDefault="00D26198" w:rsidP="00D26198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5878DE">
        <w:rPr>
          <w:rFonts w:ascii="Times New Roman" w:hAnsi="Times New Roman"/>
          <w:i/>
          <w:iCs/>
          <w:sz w:val="24"/>
          <w:szCs w:val="24"/>
        </w:rPr>
        <w:t>(Dane szkoły)</w:t>
      </w:r>
    </w:p>
    <w:p w14:paraId="46BE0300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Przeprowadzony przez Szkolną Komisję Konkursową w składzie:</w:t>
      </w:r>
    </w:p>
    <w:p w14:paraId="0285E3F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1) …………………………………………………………………… (przewodniczący)</w:t>
      </w:r>
    </w:p>
    <w:p w14:paraId="6586D00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2) ……………………………………………………………………</w:t>
      </w:r>
    </w:p>
    <w:p w14:paraId="7FE73B7D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3) ……………………………………………………………………</w:t>
      </w:r>
    </w:p>
    <w:p w14:paraId="64E21BED" w14:textId="5D894E4A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 xml:space="preserve">Komisja przeprowadziła w dniu </w:t>
      </w:r>
      <w:r w:rsidR="002E6A9B" w:rsidRPr="005878DE">
        <w:rPr>
          <w:rFonts w:ascii="Times New Roman" w:hAnsi="Times New Roman"/>
          <w:sz w:val="24"/>
          <w:szCs w:val="24"/>
        </w:rPr>
        <w:t>14</w:t>
      </w:r>
      <w:r w:rsidR="00EB44ED" w:rsidRPr="005878DE">
        <w:rPr>
          <w:rFonts w:ascii="Times New Roman" w:hAnsi="Times New Roman"/>
          <w:sz w:val="24"/>
          <w:szCs w:val="24"/>
        </w:rPr>
        <w:t xml:space="preserve"> stycznia 2026 roku</w:t>
      </w:r>
      <w:r w:rsidRPr="005878DE">
        <w:rPr>
          <w:rFonts w:ascii="Times New Roman" w:hAnsi="Times New Roman"/>
          <w:sz w:val="24"/>
          <w:szCs w:val="24"/>
        </w:rPr>
        <w:t xml:space="preserve"> etap szkolny </w:t>
      </w:r>
      <w:r w:rsidR="00D62DBC" w:rsidRPr="005878DE">
        <w:rPr>
          <w:rFonts w:ascii="Times New Roman" w:hAnsi="Times New Roman"/>
          <w:sz w:val="24"/>
          <w:szCs w:val="24"/>
        </w:rPr>
        <w:t>1. edycji Konkursu</w:t>
      </w:r>
      <w:r w:rsidR="004814F4" w:rsidRPr="005878DE">
        <w:rPr>
          <w:rFonts w:ascii="Times New Roman" w:hAnsi="Times New Roman"/>
          <w:sz w:val="24"/>
          <w:szCs w:val="24"/>
        </w:rPr>
        <w:t xml:space="preserve"> historycznego</w:t>
      </w:r>
      <w:r w:rsidR="00D62DBC" w:rsidRPr="005878DE">
        <w:rPr>
          <w:rFonts w:ascii="Times New Roman" w:hAnsi="Times New Roman"/>
          <w:sz w:val="24"/>
          <w:szCs w:val="24"/>
        </w:rPr>
        <w:t xml:space="preserve"> o przyjaźni polsko-węgierskiej</w:t>
      </w:r>
      <w:r w:rsidRPr="005878DE">
        <w:rPr>
          <w:rFonts w:ascii="Times New Roman" w:hAnsi="Times New Roman"/>
          <w:sz w:val="24"/>
          <w:szCs w:val="24"/>
        </w:rPr>
        <w:t xml:space="preserve">. Do Konkursu zgłoszono …… uczestników, a do rozwiązania testu </w:t>
      </w:r>
      <w:r w:rsidR="00BC50E9" w:rsidRPr="005878DE">
        <w:rPr>
          <w:rFonts w:ascii="Times New Roman" w:hAnsi="Times New Roman"/>
          <w:sz w:val="24"/>
          <w:szCs w:val="24"/>
        </w:rPr>
        <w:t xml:space="preserve">przystąpiło </w:t>
      </w:r>
      <w:r w:rsidRPr="005878DE">
        <w:rPr>
          <w:rFonts w:ascii="Times New Roman" w:hAnsi="Times New Roman"/>
          <w:sz w:val="24"/>
          <w:szCs w:val="24"/>
        </w:rPr>
        <w:t>…… uczestników. W trakcie rozwiązywania testów zostało zdyskwalifikowanych …… uczestników.</w:t>
      </w:r>
    </w:p>
    <w:p w14:paraId="51563421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Uwagi:</w:t>
      </w:r>
    </w:p>
    <w:p w14:paraId="731AB871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322BAD0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665AFD4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31EE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i/>
          <w:iCs/>
          <w:sz w:val="24"/>
          <w:szCs w:val="24"/>
        </w:rPr>
        <w:t xml:space="preserve">Komisja sprawdziła testy rozwiązane przez uczestników. </w:t>
      </w:r>
      <w:r w:rsidRPr="005878DE">
        <w:rPr>
          <w:rFonts w:ascii="Times New Roman" w:hAnsi="Times New Roman"/>
          <w:b/>
          <w:bCs/>
          <w:i/>
          <w:iCs/>
          <w:sz w:val="24"/>
          <w:szCs w:val="24"/>
        </w:rPr>
        <w:t>W załączeniu przedstawiona została lista uczestników i liczba uzyskanych przez nich punktów</w:t>
      </w:r>
      <w:r w:rsidRPr="005878DE">
        <w:rPr>
          <w:rFonts w:ascii="Times New Roman" w:hAnsi="Times New Roman"/>
          <w:b/>
          <w:bCs/>
          <w:sz w:val="24"/>
          <w:szCs w:val="24"/>
        </w:rPr>
        <w:t>.</w:t>
      </w:r>
      <w:r w:rsidRPr="005878DE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14:paraId="02E3501B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Komisja w załączeniu przesyła również wypełnione przez uczestników i sprawdzone przez Komisję testy.</w:t>
      </w:r>
    </w:p>
    <w:p w14:paraId="6584CAB6" w14:textId="5700F55B" w:rsidR="00D26198" w:rsidRPr="005878DE" w:rsidRDefault="00D26198" w:rsidP="00D26198">
      <w:pPr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Podpisy </w:t>
      </w:r>
      <w:r w:rsidR="002E3DC2" w:rsidRPr="005878DE">
        <w:rPr>
          <w:rFonts w:ascii="Times New Roman" w:hAnsi="Times New Roman"/>
          <w:sz w:val="20"/>
          <w:szCs w:val="20"/>
        </w:rPr>
        <w:t>Szkolnej Komisji Konkursowej</w:t>
      </w:r>
      <w:r w:rsidRPr="005878DE">
        <w:rPr>
          <w:rFonts w:ascii="Times New Roman" w:hAnsi="Times New Roman"/>
          <w:sz w:val="20"/>
          <w:szCs w:val="20"/>
        </w:rPr>
        <w:t>:</w:t>
      </w:r>
    </w:p>
    <w:p w14:paraId="32619D1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…………………………………….</w:t>
      </w:r>
      <w:r w:rsidRPr="005878DE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65D40DDC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…………………………………….</w:t>
      </w:r>
      <w:r w:rsidRPr="005878DE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1324ABF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</w:p>
    <w:p w14:paraId="6585C73F" w14:textId="0EB56A28" w:rsidR="00977187" w:rsidRPr="005878DE" w:rsidRDefault="00D26198" w:rsidP="00D26198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5878DE">
        <w:rPr>
          <w:rFonts w:ascii="Times New Roman" w:hAnsi="Times New Roman"/>
          <w:sz w:val="24"/>
          <w:szCs w:val="24"/>
        </w:rPr>
        <w:br/>
      </w:r>
      <w:r w:rsidR="00C2633E" w:rsidRPr="005878DE"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14:paraId="38A13F29" w14:textId="77777777" w:rsidR="00977187" w:rsidRPr="005878DE" w:rsidRDefault="00977187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  <w:r w:rsidRPr="005878DE">
        <w:rPr>
          <w:rFonts w:ascii="Times New Roman" w:hAnsi="Times New Roman"/>
          <w:i/>
          <w:iCs/>
          <w:sz w:val="20"/>
          <w:szCs w:val="20"/>
        </w:rPr>
        <w:br w:type="page"/>
      </w:r>
    </w:p>
    <w:p w14:paraId="43543853" w14:textId="47A081E7" w:rsidR="00977187" w:rsidRPr="005878DE" w:rsidRDefault="000D1A36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lastRenderedPageBreak/>
        <w:t xml:space="preserve">Załącznik nr </w:t>
      </w:r>
      <w:r w:rsidR="00FE5BD3" w:rsidRPr="005878DE">
        <w:rPr>
          <w:rFonts w:ascii="Times New Roman" w:hAnsi="Times New Roman"/>
          <w:sz w:val="20"/>
          <w:szCs w:val="20"/>
        </w:rPr>
        <w:t>6</w:t>
      </w:r>
      <w:r w:rsidRPr="005878DE">
        <w:rPr>
          <w:rFonts w:ascii="Times New Roman" w:hAnsi="Times New Roman"/>
          <w:sz w:val="20"/>
          <w:szCs w:val="20"/>
        </w:rPr>
        <w:t xml:space="preserve"> do </w:t>
      </w:r>
      <w:r w:rsidR="00E56DCB" w:rsidRPr="005878DE">
        <w:rPr>
          <w:rFonts w:ascii="Times New Roman" w:hAnsi="Times New Roman"/>
          <w:sz w:val="20"/>
          <w:szCs w:val="20"/>
        </w:rPr>
        <w:t>R</w:t>
      </w:r>
      <w:r w:rsidRPr="005878DE">
        <w:rPr>
          <w:rFonts w:ascii="Times New Roman" w:hAnsi="Times New Roman"/>
          <w:sz w:val="20"/>
          <w:szCs w:val="20"/>
        </w:rPr>
        <w:t>egulaminu</w:t>
      </w:r>
    </w:p>
    <w:p w14:paraId="1B13549F" w14:textId="5B83304F" w:rsidR="00E56DCB" w:rsidRPr="005878DE" w:rsidRDefault="00E56DCB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>Konkursu Historycznego o Przyjaźni Polsko-</w:t>
      </w:r>
      <w:r w:rsidR="005A57D9" w:rsidRPr="005878DE">
        <w:rPr>
          <w:rFonts w:ascii="Times New Roman" w:hAnsi="Times New Roman"/>
          <w:sz w:val="20"/>
          <w:szCs w:val="20"/>
        </w:rPr>
        <w:t>Węgierskiej</w:t>
      </w:r>
    </w:p>
    <w:p w14:paraId="24B047D4" w14:textId="77777777" w:rsidR="00456BD2" w:rsidRPr="005878DE" w:rsidRDefault="00456BD2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00B06187" w14:textId="77777777" w:rsidR="00456BD2" w:rsidRPr="005878DE" w:rsidRDefault="00456BD2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5DEC30" w14:textId="732D2971" w:rsidR="00456BD2" w:rsidRPr="005878DE" w:rsidRDefault="000D17AD" w:rsidP="00456BD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78DE">
        <w:rPr>
          <w:rFonts w:ascii="Times New Roman" w:hAnsi="Times New Roman"/>
          <w:b/>
          <w:bCs/>
          <w:sz w:val="24"/>
          <w:szCs w:val="24"/>
        </w:rPr>
        <w:t xml:space="preserve">LISTA UCZESTNIKÓW I LICZBA UZYSKANYCH PRZEZ NICH PUNKTÓW </w:t>
      </w:r>
    </w:p>
    <w:p w14:paraId="4130AA1F" w14:textId="0A36DF1C" w:rsidR="00ED2714" w:rsidRPr="005878DE" w:rsidRDefault="00ED2714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ETAP SZKOLNY I. EDYCJI KONURSU HISTORYCZNEGO O PRZYJAŹNI POLSKO-WĘGIERSKIEJ</w:t>
      </w:r>
    </w:p>
    <w:p w14:paraId="4F3908F0" w14:textId="77777777" w:rsidR="00FF5C8A" w:rsidRPr="005878DE" w:rsidRDefault="00FF5C8A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E999F2" w14:textId="77777777" w:rsidR="00FF5C8A" w:rsidRPr="005878DE" w:rsidRDefault="00FF5C8A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265"/>
        <w:gridCol w:w="2265"/>
        <w:gridCol w:w="1419"/>
        <w:gridCol w:w="2977"/>
      </w:tblGrid>
      <w:tr w:rsidR="00FF5C8A" w:rsidRPr="005878DE" w14:paraId="2545A3CA" w14:textId="77777777" w:rsidTr="00C2633E">
        <w:tc>
          <w:tcPr>
            <w:tcW w:w="2265" w:type="dxa"/>
            <w:shd w:val="clear" w:color="auto" w:fill="D1D1D1" w:themeFill="background2" w:themeFillShade="E6"/>
          </w:tcPr>
          <w:p w14:paraId="1ABC9403" w14:textId="5BE2D689" w:rsidR="00FF5C8A" w:rsidRPr="005878DE" w:rsidRDefault="00FF5C8A" w:rsidP="00FF5C8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2265" w:type="dxa"/>
            <w:shd w:val="clear" w:color="auto" w:fill="D1D1D1" w:themeFill="background2" w:themeFillShade="E6"/>
          </w:tcPr>
          <w:p w14:paraId="4F86EEC3" w14:textId="01C0A5FC" w:rsidR="00FF5C8A" w:rsidRPr="005878DE" w:rsidRDefault="00FF5C8A" w:rsidP="00FF5C8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419" w:type="dxa"/>
            <w:shd w:val="clear" w:color="auto" w:fill="D1D1D1" w:themeFill="background2" w:themeFillShade="E6"/>
          </w:tcPr>
          <w:p w14:paraId="0682871C" w14:textId="60E78CD9" w:rsidR="00FF5C8A" w:rsidRPr="005878DE" w:rsidRDefault="00FF5C8A" w:rsidP="00FF5C8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5885EF99" w14:textId="2E2A523A" w:rsidR="00FF5C8A" w:rsidRPr="005878DE" w:rsidRDefault="00FF5C8A" w:rsidP="000B14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LICZBA UZYSKAN</w:t>
            </w:r>
            <w:r w:rsidR="000B145E"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YCH PUNKTÓW</w:t>
            </w:r>
          </w:p>
        </w:tc>
      </w:tr>
      <w:tr w:rsidR="00FF5C8A" w:rsidRPr="005878DE" w14:paraId="1416BA14" w14:textId="77777777" w:rsidTr="000B145E">
        <w:tc>
          <w:tcPr>
            <w:tcW w:w="2265" w:type="dxa"/>
          </w:tcPr>
          <w:p w14:paraId="7BA942BD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7723C01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474C93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57BDB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5CB6CC1D" w14:textId="77777777" w:rsidTr="000B145E">
        <w:tc>
          <w:tcPr>
            <w:tcW w:w="2265" w:type="dxa"/>
          </w:tcPr>
          <w:p w14:paraId="46ED509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392A4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11726C7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37835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11653254" w14:textId="77777777" w:rsidTr="000B145E">
        <w:tc>
          <w:tcPr>
            <w:tcW w:w="2265" w:type="dxa"/>
          </w:tcPr>
          <w:p w14:paraId="6BC16C1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5DB73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44A2CE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AA03E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7A2B1F5D" w14:textId="77777777" w:rsidTr="000B145E">
        <w:tc>
          <w:tcPr>
            <w:tcW w:w="2265" w:type="dxa"/>
          </w:tcPr>
          <w:p w14:paraId="72487FD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25CD48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E51800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A96F9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2A6FFAD1" w14:textId="77777777" w:rsidTr="000B145E">
        <w:tc>
          <w:tcPr>
            <w:tcW w:w="2265" w:type="dxa"/>
          </w:tcPr>
          <w:p w14:paraId="635F2A5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E9547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659CD1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1DDB3A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0EA39011" w14:textId="77777777" w:rsidTr="000B145E">
        <w:tc>
          <w:tcPr>
            <w:tcW w:w="2265" w:type="dxa"/>
          </w:tcPr>
          <w:p w14:paraId="04336E2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15249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A29493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EB6C3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7C84B03D" w14:textId="77777777" w:rsidTr="000B145E">
        <w:tc>
          <w:tcPr>
            <w:tcW w:w="2265" w:type="dxa"/>
          </w:tcPr>
          <w:p w14:paraId="78CF6F6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F2BD0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34AAF4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3FD2F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68C58000" w14:textId="77777777" w:rsidTr="000B145E">
        <w:tc>
          <w:tcPr>
            <w:tcW w:w="2265" w:type="dxa"/>
          </w:tcPr>
          <w:p w14:paraId="5E2C174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86819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F268CE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F7FD8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39BD6EE5" w14:textId="77777777" w:rsidTr="000B145E">
        <w:tc>
          <w:tcPr>
            <w:tcW w:w="2265" w:type="dxa"/>
          </w:tcPr>
          <w:p w14:paraId="6293F232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BF5436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70E729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4FA016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4090623B" w14:textId="77777777" w:rsidTr="000B145E">
        <w:tc>
          <w:tcPr>
            <w:tcW w:w="2265" w:type="dxa"/>
          </w:tcPr>
          <w:p w14:paraId="4FBE4FC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07280F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498AC1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E52F0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5DEA03B4" w14:textId="77777777" w:rsidTr="000B145E">
        <w:tc>
          <w:tcPr>
            <w:tcW w:w="2265" w:type="dxa"/>
          </w:tcPr>
          <w:p w14:paraId="7BC0D2FA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6AC6A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E536B4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484E20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7BDFEBEA" w14:textId="77777777" w:rsidTr="000B145E">
        <w:tc>
          <w:tcPr>
            <w:tcW w:w="2265" w:type="dxa"/>
          </w:tcPr>
          <w:p w14:paraId="3CE4EC4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549E1B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E6456E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66FC0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000C4CE5" w14:textId="77777777" w:rsidTr="000B145E">
        <w:tc>
          <w:tcPr>
            <w:tcW w:w="2265" w:type="dxa"/>
          </w:tcPr>
          <w:p w14:paraId="000071BD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180DB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1D400B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2BB00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688EAEFB" w14:textId="77777777" w:rsidTr="000B145E">
        <w:tc>
          <w:tcPr>
            <w:tcW w:w="2265" w:type="dxa"/>
          </w:tcPr>
          <w:p w14:paraId="67808D9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9C553A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227913A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FB2A3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408EA1D5" w14:textId="77777777" w:rsidTr="000B145E">
        <w:tc>
          <w:tcPr>
            <w:tcW w:w="2265" w:type="dxa"/>
          </w:tcPr>
          <w:p w14:paraId="541F831F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F61EDE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80B05F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F17E7E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4886D774" w14:textId="77777777" w:rsidTr="000B145E">
        <w:tc>
          <w:tcPr>
            <w:tcW w:w="2265" w:type="dxa"/>
          </w:tcPr>
          <w:p w14:paraId="6D002BD5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A9E8689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E9C0ED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F2E6A2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2AE13882" w14:textId="77777777" w:rsidTr="000B145E">
        <w:tc>
          <w:tcPr>
            <w:tcW w:w="2265" w:type="dxa"/>
          </w:tcPr>
          <w:p w14:paraId="3687C0F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038D6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54FDB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971A84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58F62D0F" w14:textId="77777777" w:rsidTr="000B145E">
        <w:tc>
          <w:tcPr>
            <w:tcW w:w="2265" w:type="dxa"/>
          </w:tcPr>
          <w:p w14:paraId="6E87D142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73D419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59CBE7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4A18A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425B6842" w14:textId="77777777" w:rsidTr="000B145E">
        <w:tc>
          <w:tcPr>
            <w:tcW w:w="2265" w:type="dxa"/>
          </w:tcPr>
          <w:p w14:paraId="6EA269A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7BCB3A3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D44716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C003B7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1A17583F" w14:textId="77777777" w:rsidTr="000B145E">
        <w:tc>
          <w:tcPr>
            <w:tcW w:w="2265" w:type="dxa"/>
          </w:tcPr>
          <w:p w14:paraId="0C1E1DF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A6F9C0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6C1FE4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44D11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11" w:rsidRPr="005878DE" w14:paraId="67A3867B" w14:textId="77777777" w:rsidTr="000B145E">
        <w:tc>
          <w:tcPr>
            <w:tcW w:w="2265" w:type="dxa"/>
          </w:tcPr>
          <w:p w14:paraId="012FF740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82D1251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4246C84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63E70B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7B0633" w14:textId="77777777" w:rsidR="00FF5C8A" w:rsidRPr="005878DE" w:rsidRDefault="00FF5C8A" w:rsidP="00FF5C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2C0E8E" w14:textId="77777777" w:rsidR="00243011" w:rsidRPr="005878DE" w:rsidRDefault="00243011" w:rsidP="00C2633E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p w14:paraId="60511091" w14:textId="77777777" w:rsidR="00243011" w:rsidRPr="005878DE" w:rsidRDefault="00243011" w:rsidP="00C2633E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p w14:paraId="03AD5025" w14:textId="77777777" w:rsidR="00243011" w:rsidRPr="005878DE" w:rsidRDefault="00243011" w:rsidP="00C2633E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p w14:paraId="4B36DFC4" w14:textId="5DEB37BF" w:rsidR="00243011" w:rsidRPr="005878DE" w:rsidRDefault="00243011" w:rsidP="00243011">
      <w:pPr>
        <w:spacing w:line="278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5878DE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</w:t>
      </w:r>
    </w:p>
    <w:p w14:paraId="236D719B" w14:textId="1211F270" w:rsidR="00D26198" w:rsidRPr="005878DE" w:rsidRDefault="00243011" w:rsidP="00424535">
      <w:pPr>
        <w:spacing w:line="278" w:lineRule="auto"/>
        <w:jc w:val="right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i/>
          <w:iCs/>
          <w:sz w:val="20"/>
          <w:szCs w:val="20"/>
        </w:rPr>
        <w:t>Podpis Przewodniczącego Szkolnej Komisji Konkursowej</w:t>
      </w:r>
      <w:r w:rsidR="00424535" w:rsidRPr="005878DE">
        <w:rPr>
          <w:rFonts w:ascii="Times New Roman" w:hAnsi="Times New Roman"/>
          <w:sz w:val="24"/>
          <w:szCs w:val="24"/>
        </w:rPr>
        <w:t xml:space="preserve"> </w:t>
      </w:r>
    </w:p>
    <w:p w14:paraId="416AF2D9" w14:textId="0ED69252" w:rsidR="00A25C2A" w:rsidRPr="005878DE" w:rsidRDefault="00A25C2A" w:rsidP="002E6A9B">
      <w:pPr>
        <w:rPr>
          <w:rFonts w:ascii="Times New Roman" w:hAnsi="Times New Roman"/>
          <w:i/>
          <w:iCs/>
          <w:sz w:val="24"/>
          <w:szCs w:val="24"/>
        </w:rPr>
      </w:pPr>
    </w:p>
    <w:sectPr w:rsidR="00A25C2A" w:rsidRPr="0058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B980" w14:textId="77777777" w:rsidR="00923257" w:rsidRDefault="00923257" w:rsidP="00D26198">
      <w:pPr>
        <w:spacing w:after="0" w:line="240" w:lineRule="auto"/>
      </w:pPr>
      <w:r>
        <w:separator/>
      </w:r>
    </w:p>
  </w:endnote>
  <w:endnote w:type="continuationSeparator" w:id="0">
    <w:p w14:paraId="66EB3C42" w14:textId="77777777" w:rsidR="00923257" w:rsidRDefault="00923257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67E8" w14:textId="77777777" w:rsidR="00923257" w:rsidRDefault="00923257" w:rsidP="00D26198">
      <w:pPr>
        <w:spacing w:after="0" w:line="240" w:lineRule="auto"/>
      </w:pPr>
      <w:r>
        <w:separator/>
      </w:r>
    </w:p>
  </w:footnote>
  <w:footnote w:type="continuationSeparator" w:id="0">
    <w:p w14:paraId="38ED80D9" w14:textId="77777777" w:rsidR="00923257" w:rsidRDefault="00923257" w:rsidP="00D26198">
      <w:pPr>
        <w:spacing w:after="0" w:line="240" w:lineRule="auto"/>
      </w:pPr>
      <w:r>
        <w:continuationSeparator/>
      </w:r>
    </w:p>
  </w:footnote>
  <w:footnote w:id="1">
    <w:p w14:paraId="58F246DD" w14:textId="791C16EC" w:rsidR="00977187" w:rsidRPr="00977187" w:rsidRDefault="00D26198" w:rsidP="00D26198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51639A">
        <w:rPr>
          <w:rFonts w:ascii="Times New Roman" w:hAnsi="Times New Roman"/>
        </w:rPr>
        <w:t xml:space="preserve">Nie dotyczy Szkolnej Komisji Konkursowej przeprowadzającej </w:t>
      </w:r>
      <w:r w:rsidRPr="00B5383C">
        <w:rPr>
          <w:rFonts w:ascii="Times New Roman" w:hAnsi="Times New Roman"/>
          <w:u w:val="single"/>
        </w:rPr>
        <w:t>etap finałowy</w:t>
      </w:r>
      <w:r w:rsidRPr="0051639A">
        <w:rPr>
          <w:rFonts w:ascii="Times New Roman" w:hAnsi="Times New Roman"/>
        </w:rPr>
        <w:t xml:space="preserve"> konkursu.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C4046"/>
    <w:rsid w:val="002C4647"/>
    <w:rsid w:val="002D501C"/>
    <w:rsid w:val="002E3DC2"/>
    <w:rsid w:val="002E6A9B"/>
    <w:rsid w:val="002F7FC8"/>
    <w:rsid w:val="00304F3B"/>
    <w:rsid w:val="00331593"/>
    <w:rsid w:val="00335D7F"/>
    <w:rsid w:val="003368C5"/>
    <w:rsid w:val="00353703"/>
    <w:rsid w:val="003B1405"/>
    <w:rsid w:val="003B35A6"/>
    <w:rsid w:val="003B78BB"/>
    <w:rsid w:val="003C145C"/>
    <w:rsid w:val="003D2091"/>
    <w:rsid w:val="003D2536"/>
    <w:rsid w:val="003E227D"/>
    <w:rsid w:val="003E7545"/>
    <w:rsid w:val="003E7BEF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09E1"/>
    <w:rsid w:val="006618DF"/>
    <w:rsid w:val="006A3257"/>
    <w:rsid w:val="006A3739"/>
    <w:rsid w:val="006F5106"/>
    <w:rsid w:val="007328D4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23257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73A68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74A0"/>
    <w:rsid w:val="00CA74E4"/>
    <w:rsid w:val="00CB06E9"/>
    <w:rsid w:val="00CC1C60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5BD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G4iSFVXYeHGdjSa6" TargetMode="External"/><Relationship Id="rId13" Type="http://schemas.openxmlformats.org/officeDocument/2006/relationships/hyperlink" Target="https://bibliotekanauki.pl/books/26731321" TargetMode="External"/><Relationship Id="rId18" Type="http://schemas.openxmlformats.org/officeDocument/2006/relationships/hyperlink" Target="https://ipn.gov.pl/pl/wydawnictwo/czasopisma/popularnonaukowe-1/biuletyn-ipn/84531,Biuletyn-IPN-nr-122019-Polacy-i-Wegrzy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zhum.muzhp.pl/media/texts/annales-universitatis-mariae-curie-skodowska-sectio-k-politologia/2010-tom-17-numer-1/annales_universitatis_mariae_curie_sklodowska_sectio_k_politologia-r2010-t17-n1-s7-21.pdf" TargetMode="External"/><Relationship Id="rId17" Type="http://schemas.openxmlformats.org/officeDocument/2006/relationships/hyperlink" Target="https://wfa.hu/assets/uploads/files/3b0d8-wfa47181gt2018-_koetet_gal-ferenc-foiskol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zaz.akademiazamojska.edu.pl/index.php/pig/article/view/2728" TargetMode="External"/><Relationship Id="rId20" Type="http://schemas.openxmlformats.org/officeDocument/2006/relationships/hyperlink" Target="https://ipn.gov.pl/pl/wydawnictwo/czasopisma/popularnonaukowe-1/biuletyn-ipn/108218,Biuletyn-IPN-nr-92020-Nowe-spojrzenie-na-Wi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@hungins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tekanauki.pl/articles/666171" TargetMode="External"/><Relationship Id="rId10" Type="http://schemas.openxmlformats.org/officeDocument/2006/relationships/hyperlink" Target="mailto:aneta.kalamarska@wfa.hu" TargetMode="External"/><Relationship Id="rId19" Type="http://schemas.openxmlformats.org/officeDocument/2006/relationships/hyperlink" Target="https://ipn.gov.pl/pl/wydawnictwo/czasopisma/popularnonaukowe-1/biuletyn-ipn/152104,Biuletyn-IPN-102021-Wegry-56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nginst@hunginst.pl" TargetMode="External"/><Relationship Id="rId14" Type="http://schemas.openxmlformats.org/officeDocument/2006/relationships/hyperlink" Target="https://polskiemiesiace.ipn.gov.pl/download/263/487619/1956-Poznan-Budapesz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3704</Words>
  <Characters>25561</Characters>
  <Application>Microsoft Office Word</Application>
  <DocSecurity>0</DocSecurity>
  <Lines>213</Lines>
  <Paragraphs>58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2</cp:revision>
  <dcterms:created xsi:type="dcterms:W3CDTF">2025-10-30T14:40:00Z</dcterms:created>
  <dcterms:modified xsi:type="dcterms:W3CDTF">2025-10-30T14:40:00Z</dcterms:modified>
</cp:coreProperties>
</file>